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9786F" w14:textId="4470BB37" w:rsidR="00C17551" w:rsidRPr="00BC6128" w:rsidRDefault="00EF7B80" w:rsidP="00CA275A">
      <w:pPr>
        <w:pStyle w:val="NoSpacing"/>
        <w:jc w:val="center"/>
        <w:rPr>
          <w:rFonts w:cs="Times New Roman"/>
          <w:b/>
          <w:bCs/>
          <w:sz w:val="28"/>
          <w:szCs w:val="28"/>
        </w:rPr>
      </w:pPr>
      <w:r w:rsidRPr="00BC6128">
        <w:rPr>
          <w:rFonts w:cs="Times New Roman"/>
          <w:b/>
          <w:bCs/>
          <w:sz w:val="28"/>
          <w:szCs w:val="28"/>
        </w:rPr>
        <w:t>BI</w:t>
      </w:r>
      <w:r w:rsidR="00C17551" w:rsidRPr="00BC6128">
        <w:rPr>
          <w:rFonts w:cs="Times New Roman"/>
          <w:b/>
          <w:bCs/>
          <w:sz w:val="28"/>
          <w:szCs w:val="28"/>
        </w:rPr>
        <w:t xml:space="preserve">O </w:t>
      </w:r>
      <w:r w:rsidR="00B77AC4">
        <w:rPr>
          <w:rFonts w:cs="Times New Roman"/>
          <w:b/>
          <w:bCs/>
          <w:sz w:val="28"/>
          <w:szCs w:val="28"/>
        </w:rPr>
        <w:t>37</w:t>
      </w:r>
      <w:r w:rsidR="002E0458">
        <w:rPr>
          <w:rFonts w:cs="Times New Roman"/>
          <w:b/>
          <w:bCs/>
          <w:sz w:val="28"/>
          <w:szCs w:val="28"/>
        </w:rPr>
        <w:t>6</w:t>
      </w:r>
      <w:r w:rsidR="00CA275A">
        <w:rPr>
          <w:rFonts w:cs="Times New Roman"/>
          <w:b/>
          <w:bCs/>
          <w:sz w:val="28"/>
          <w:szCs w:val="28"/>
        </w:rPr>
        <w:t>/698</w:t>
      </w:r>
      <w:r w:rsidR="00C17551" w:rsidRPr="00BC6128">
        <w:rPr>
          <w:rFonts w:cs="Times New Roman"/>
          <w:b/>
          <w:bCs/>
          <w:sz w:val="28"/>
          <w:szCs w:val="28"/>
        </w:rPr>
        <w:t>:</w:t>
      </w:r>
      <w:r w:rsidRPr="00BC6128">
        <w:rPr>
          <w:rFonts w:cs="Times New Roman"/>
          <w:b/>
          <w:bCs/>
          <w:sz w:val="28"/>
          <w:szCs w:val="28"/>
        </w:rPr>
        <w:t xml:space="preserve"> Biological Applications of Geographic Information Systems</w:t>
      </w:r>
    </w:p>
    <w:p w14:paraId="7E3CF3BF" w14:textId="03CE08B9" w:rsidR="00787FB8" w:rsidRDefault="00C17551" w:rsidP="00BB22D8">
      <w:pPr>
        <w:pStyle w:val="Standard"/>
        <w:spacing w:after="0"/>
        <w:jc w:val="center"/>
        <w:rPr>
          <w:rFonts w:ascii="Times New Roman" w:hAnsi="Times New Roman"/>
          <w:b/>
          <w:bCs/>
          <w:sz w:val="24"/>
          <w:szCs w:val="24"/>
        </w:rPr>
      </w:pPr>
      <w:r w:rsidRPr="00BC6128">
        <w:rPr>
          <w:rFonts w:ascii="Times New Roman" w:hAnsi="Times New Roman"/>
          <w:b/>
          <w:bCs/>
          <w:sz w:val="24"/>
          <w:szCs w:val="24"/>
        </w:rPr>
        <w:t>(</w:t>
      </w:r>
      <w:r w:rsidR="00B77AC4">
        <w:rPr>
          <w:rFonts w:ascii="Times New Roman" w:hAnsi="Times New Roman"/>
          <w:b/>
          <w:bCs/>
          <w:sz w:val="24"/>
          <w:szCs w:val="24"/>
        </w:rPr>
        <w:t>Fri</w:t>
      </w:r>
      <w:r w:rsidR="00DA598F">
        <w:rPr>
          <w:rFonts w:ascii="Times New Roman" w:hAnsi="Times New Roman"/>
          <w:b/>
          <w:bCs/>
          <w:sz w:val="24"/>
          <w:szCs w:val="24"/>
        </w:rPr>
        <w:t xml:space="preserve"> </w:t>
      </w:r>
      <w:r w:rsidR="003068F5" w:rsidRPr="00BC6128">
        <w:rPr>
          <w:rFonts w:ascii="Times New Roman" w:hAnsi="Times New Roman"/>
          <w:b/>
          <w:bCs/>
          <w:sz w:val="24"/>
          <w:szCs w:val="24"/>
        </w:rPr>
        <w:t>1</w:t>
      </w:r>
      <w:r w:rsidRPr="00BC6128">
        <w:rPr>
          <w:rFonts w:ascii="Times New Roman" w:hAnsi="Times New Roman"/>
          <w:b/>
          <w:bCs/>
          <w:sz w:val="24"/>
          <w:szCs w:val="24"/>
        </w:rPr>
        <w:t>:</w:t>
      </w:r>
      <w:r w:rsidR="003068F5" w:rsidRPr="00BC6128">
        <w:rPr>
          <w:rFonts w:ascii="Times New Roman" w:hAnsi="Times New Roman"/>
          <w:b/>
          <w:bCs/>
          <w:sz w:val="24"/>
          <w:szCs w:val="24"/>
        </w:rPr>
        <w:t>0</w:t>
      </w:r>
      <w:r w:rsidRPr="00BC6128">
        <w:rPr>
          <w:rFonts w:ascii="Times New Roman" w:hAnsi="Times New Roman"/>
          <w:b/>
          <w:bCs/>
          <w:sz w:val="24"/>
          <w:szCs w:val="24"/>
        </w:rPr>
        <w:t xml:space="preserve">0 – </w:t>
      </w:r>
      <w:r w:rsidR="00B77AC4">
        <w:rPr>
          <w:rFonts w:ascii="Times New Roman" w:hAnsi="Times New Roman"/>
          <w:b/>
          <w:bCs/>
          <w:sz w:val="24"/>
          <w:szCs w:val="24"/>
        </w:rPr>
        <w:t>4</w:t>
      </w:r>
      <w:r w:rsidRPr="00BC6128">
        <w:rPr>
          <w:rFonts w:ascii="Times New Roman" w:hAnsi="Times New Roman"/>
          <w:b/>
          <w:bCs/>
          <w:sz w:val="24"/>
          <w:szCs w:val="24"/>
        </w:rPr>
        <w:t>:</w:t>
      </w:r>
      <w:r w:rsidR="00B77AC4">
        <w:rPr>
          <w:rFonts w:ascii="Times New Roman" w:hAnsi="Times New Roman"/>
          <w:b/>
          <w:bCs/>
          <w:sz w:val="24"/>
          <w:szCs w:val="24"/>
        </w:rPr>
        <w:t>0</w:t>
      </w:r>
      <w:r w:rsidRPr="00BC6128">
        <w:rPr>
          <w:rFonts w:ascii="Times New Roman" w:hAnsi="Times New Roman"/>
          <w:b/>
          <w:bCs/>
          <w:sz w:val="24"/>
          <w:szCs w:val="24"/>
        </w:rPr>
        <w:t xml:space="preserve">0 </w:t>
      </w:r>
      <w:r w:rsidR="004D07A3" w:rsidRPr="00BC6128">
        <w:rPr>
          <w:rFonts w:ascii="Times New Roman" w:hAnsi="Times New Roman"/>
          <w:b/>
          <w:bCs/>
          <w:sz w:val="24"/>
          <w:szCs w:val="24"/>
        </w:rPr>
        <w:t>CKB</w:t>
      </w:r>
      <w:r w:rsidRPr="00BC6128">
        <w:rPr>
          <w:rFonts w:ascii="Times New Roman" w:hAnsi="Times New Roman"/>
          <w:b/>
          <w:bCs/>
          <w:sz w:val="24"/>
          <w:szCs w:val="24"/>
        </w:rPr>
        <w:t xml:space="preserve"> </w:t>
      </w:r>
      <w:r w:rsidR="004D07A3" w:rsidRPr="00BC6128">
        <w:rPr>
          <w:rFonts w:ascii="Times New Roman" w:hAnsi="Times New Roman"/>
          <w:b/>
          <w:bCs/>
          <w:sz w:val="24"/>
          <w:szCs w:val="24"/>
        </w:rPr>
        <w:t>3</w:t>
      </w:r>
      <w:r w:rsidR="00B77AC4">
        <w:rPr>
          <w:rFonts w:ascii="Times New Roman" w:hAnsi="Times New Roman"/>
          <w:b/>
          <w:bCs/>
          <w:sz w:val="24"/>
          <w:szCs w:val="24"/>
        </w:rPr>
        <w:t>1</w:t>
      </w:r>
      <w:r w:rsidRPr="00BC6128">
        <w:rPr>
          <w:rFonts w:ascii="Times New Roman" w:hAnsi="Times New Roman"/>
          <w:b/>
          <w:bCs/>
          <w:sz w:val="24"/>
          <w:szCs w:val="24"/>
        </w:rPr>
        <w:t>6)</w:t>
      </w:r>
    </w:p>
    <w:p w14:paraId="45F51F95" w14:textId="77777777" w:rsidR="00BB22D8" w:rsidRPr="00BB22D8" w:rsidRDefault="00BB22D8" w:rsidP="00BB22D8">
      <w:pPr>
        <w:pStyle w:val="Standard"/>
        <w:spacing w:after="0"/>
        <w:jc w:val="center"/>
        <w:rPr>
          <w:rFonts w:ascii="Times New Roman" w:hAnsi="Times New Roman"/>
          <w:b/>
          <w:bCs/>
          <w:sz w:val="24"/>
          <w:szCs w:val="24"/>
        </w:rPr>
      </w:pPr>
    </w:p>
    <w:p w14:paraId="30368CAF" w14:textId="77777777" w:rsidR="006E1F04" w:rsidRDefault="00146A8F">
      <w:pPr>
        <w:pStyle w:val="Standard"/>
        <w:spacing w:after="0"/>
        <w:rPr>
          <w:rFonts w:ascii="Times New Roman" w:hAnsi="Times New Roman"/>
          <w:b/>
          <w:sz w:val="24"/>
          <w:szCs w:val="24"/>
        </w:rPr>
      </w:pPr>
      <w:r w:rsidRPr="00BC6128">
        <w:rPr>
          <w:rFonts w:ascii="Times New Roman" w:hAnsi="Times New Roman"/>
          <w:noProof/>
          <w:lang w:eastAsia="en-US"/>
        </w:rPr>
        <mc:AlternateContent>
          <mc:Choice Requires="wps">
            <w:drawing>
              <wp:anchor distT="0" distB="0" distL="114300" distR="114300" simplePos="0" relativeHeight="251658240" behindDoc="1" locked="0" layoutInCell="1" allowOverlap="1" wp14:anchorId="1DE8DCFA" wp14:editId="0972157A">
                <wp:simplePos x="0" y="0"/>
                <wp:positionH relativeFrom="column">
                  <wp:posOffset>-95240520</wp:posOffset>
                </wp:positionH>
                <wp:positionV relativeFrom="page">
                  <wp:posOffset>-95240520</wp:posOffset>
                </wp:positionV>
                <wp:extent cx="14721" cy="14721"/>
                <wp:effectExtent l="0" t="0" r="0" b="0"/>
                <wp:wrapNone/>
                <wp:docPr id="1" name="Frame1"/>
                <wp:cNvGraphicFramePr/>
                <a:graphic xmlns:a="http://schemas.openxmlformats.org/drawingml/2006/main">
                  <a:graphicData uri="http://schemas.microsoft.com/office/word/2010/wordprocessingShape">
                    <wps:wsp>
                      <wps:cNvSpPr txBox="1"/>
                      <wps:spPr>
                        <a:xfrm>
                          <a:off x="0" y="0"/>
                          <a:ext cx="14721" cy="14721"/>
                        </a:xfrm>
                        <a:prstGeom prst="rect">
                          <a:avLst/>
                        </a:prstGeom>
                        <a:ln>
                          <a:noFill/>
                          <a:prstDash/>
                        </a:ln>
                      </wps:spPr>
                      <wps:txbx>
                        <w:txbxContent>
                          <w:p w14:paraId="106FA09A" w14:textId="77777777" w:rsidR="005C5314" w:rsidRDefault="00146A8F">
                            <w:pPr>
                              <w:pStyle w:val="Textbody"/>
                              <w:spacing w:line="141" w:lineRule="atLeast"/>
                              <w:rPr>
                                <w:rFonts w:ascii="Ubuntu, UbuntuBeta" w:hAnsi="Ubuntu, UbuntuBeta"/>
                              </w:rPr>
                            </w:pPr>
                            <w:r>
                              <w:rPr>
                                <w:rFonts w:ascii="Ubuntu, UbuntuBeta" w:hAnsi="Ubuntu, UbuntuBeta"/>
                              </w:rPr>
                              <w:t>http://</w:t>
                            </w:r>
                          </w:p>
                        </w:txbxContent>
                      </wps:txbx>
                      <wps:bodyPr vert="horz" wrap="none" lIns="0" tIns="0" rIns="0" bIns="0" compatLnSpc="0">
                        <a:spAutoFit/>
                      </wps:bodyPr>
                    </wps:wsp>
                  </a:graphicData>
                </a:graphic>
              </wp:anchor>
            </w:drawing>
          </mc:Choice>
          <mc:Fallback>
            <w:pict>
              <v:shapetype w14:anchorId="1DE8DCFA" id="_x0000_t202" coordsize="21600,21600" o:spt="202" path="m,l,21600r21600,l21600,xe">
                <v:stroke joinstyle="miter"/>
                <v:path gradientshapeok="t" o:connecttype="rect"/>
              </v:shapetype>
              <v:shape id="Frame1" o:spid="_x0000_s1026" type="#_x0000_t202" style="position:absolute;margin-left:-7499.25pt;margin-top:-7499.25pt;width:1.15pt;height:1.15pt;z-index:-251658240;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" filled="f" stroked="f">
                <v:textbox style="mso-fit-shape-to-text:t" inset="0,0,0,0">
                  <w:txbxContent>
                    <w:p w14:paraId="106FA09A" w14:textId="77777777" w:rsidR="005C5314" w:rsidRDefault="00146A8F">
                      <w:pPr>
                        <w:pStyle w:val="Textbody"/>
                        <w:spacing w:line="141" w:lineRule="atLeast"/>
                        <w:rPr>
                          <w:rFonts w:ascii="Ubuntu, UbuntuBeta" w:hAnsi="Ubuntu, UbuntuBeta"/>
                        </w:rPr>
                      </w:pPr>
                      <w:r>
                        <w:rPr>
                          <w:rFonts w:ascii="Ubuntu, UbuntuBeta" w:hAnsi="Ubuntu, UbuntuBeta"/>
                        </w:rPr>
                        <w:t>http://</w:t>
                      </w:r>
                    </w:p>
                  </w:txbxContent>
                </v:textbox>
                <w10:wrap anchory="page"/>
              </v:shape>
            </w:pict>
          </mc:Fallback>
        </mc:AlternateContent>
      </w:r>
      <w:r w:rsidRPr="00BC6128">
        <w:rPr>
          <w:rFonts w:ascii="Times New Roman" w:hAnsi="Times New Roman"/>
          <w:b/>
          <w:sz w:val="24"/>
          <w:szCs w:val="24"/>
          <w:u w:val="single"/>
        </w:rPr>
        <w:t>Instructor</w:t>
      </w:r>
      <w:r w:rsidRPr="00BC6128">
        <w:rPr>
          <w:rFonts w:ascii="Times New Roman" w:hAnsi="Times New Roman"/>
          <w:b/>
          <w:sz w:val="24"/>
          <w:szCs w:val="24"/>
        </w:rPr>
        <w:t xml:space="preserve"> </w:t>
      </w:r>
    </w:p>
    <w:p w14:paraId="65E0056F" w14:textId="0BF94363" w:rsidR="005C5314" w:rsidRPr="00BC6128" w:rsidRDefault="006E1F04">
      <w:pPr>
        <w:pStyle w:val="Standard"/>
        <w:spacing w:after="0"/>
        <w:rPr>
          <w:rFonts w:ascii="Times New Roman" w:hAnsi="Times New Roman"/>
          <w:sz w:val="24"/>
          <w:szCs w:val="24"/>
        </w:rPr>
      </w:pPr>
      <w:r>
        <w:rPr>
          <w:rFonts w:ascii="Times New Roman" w:hAnsi="Times New Roman"/>
          <w:bCs/>
          <w:sz w:val="24"/>
          <w:szCs w:val="24"/>
        </w:rPr>
        <w:t>Dr</w:t>
      </w:r>
      <w:r w:rsidR="001258E1" w:rsidRPr="004B398C">
        <w:rPr>
          <w:rFonts w:ascii="Times New Roman" w:hAnsi="Times New Roman"/>
          <w:bCs/>
          <w:sz w:val="24"/>
          <w:szCs w:val="24"/>
        </w:rPr>
        <w:t xml:space="preserve">. </w:t>
      </w:r>
      <w:r w:rsidR="00CC7338" w:rsidRPr="00BC6128">
        <w:rPr>
          <w:rFonts w:ascii="Times New Roman" w:hAnsi="Times New Roman"/>
          <w:sz w:val="24"/>
          <w:szCs w:val="24"/>
        </w:rPr>
        <w:t>Xiaonan Tai</w:t>
      </w:r>
      <w:r w:rsidR="00146A8F" w:rsidRPr="00BC6128">
        <w:rPr>
          <w:rFonts w:ascii="Times New Roman" w:hAnsi="Times New Roman"/>
          <w:sz w:val="24"/>
          <w:szCs w:val="24"/>
        </w:rPr>
        <w:t xml:space="preserve"> </w:t>
      </w:r>
    </w:p>
    <w:p w14:paraId="5E3D50C2" w14:textId="3A82325B" w:rsidR="005C5314" w:rsidRPr="00BC6128" w:rsidRDefault="000919A3">
      <w:pPr>
        <w:pStyle w:val="Standard"/>
        <w:spacing w:after="0" w:line="100" w:lineRule="atLeast"/>
        <w:rPr>
          <w:rFonts w:ascii="Times New Roman" w:hAnsi="Times New Roman"/>
          <w:sz w:val="24"/>
          <w:szCs w:val="24"/>
        </w:rPr>
      </w:pPr>
      <w:r w:rsidRPr="00BC6128">
        <w:rPr>
          <w:rFonts w:ascii="Times New Roman" w:hAnsi="Times New Roman"/>
          <w:sz w:val="24"/>
          <w:szCs w:val="24"/>
        </w:rPr>
        <w:t xml:space="preserve">Office: </w:t>
      </w:r>
      <w:r w:rsidR="00923A8D">
        <w:rPr>
          <w:rFonts w:ascii="Times New Roman" w:hAnsi="Times New Roman"/>
          <w:sz w:val="24"/>
          <w:szCs w:val="24"/>
        </w:rPr>
        <w:t>CKB</w:t>
      </w:r>
      <w:r w:rsidRPr="00BC6128">
        <w:rPr>
          <w:rFonts w:ascii="Times New Roman" w:hAnsi="Times New Roman"/>
          <w:sz w:val="24"/>
          <w:szCs w:val="24"/>
        </w:rPr>
        <w:t xml:space="preserve"> </w:t>
      </w:r>
      <w:r w:rsidR="00ED2E03">
        <w:rPr>
          <w:rFonts w:ascii="Times New Roman" w:hAnsi="Times New Roman"/>
          <w:sz w:val="24"/>
          <w:szCs w:val="24"/>
        </w:rPr>
        <w:t>428</w:t>
      </w:r>
    </w:p>
    <w:p w14:paraId="71500FB8" w14:textId="7B1739A7" w:rsidR="005C5314" w:rsidRDefault="00146A8F">
      <w:pPr>
        <w:pStyle w:val="Standard"/>
        <w:spacing w:after="0" w:line="100" w:lineRule="atLeast"/>
        <w:rPr>
          <w:rFonts w:ascii="Times New Roman" w:hAnsi="Times New Roman"/>
          <w:sz w:val="24"/>
          <w:szCs w:val="24"/>
        </w:rPr>
      </w:pPr>
      <w:r w:rsidRPr="00BC6128">
        <w:rPr>
          <w:rFonts w:ascii="Times New Roman" w:hAnsi="Times New Roman"/>
          <w:sz w:val="24"/>
          <w:szCs w:val="24"/>
        </w:rPr>
        <w:t xml:space="preserve">Office Hours: </w:t>
      </w:r>
      <w:r w:rsidR="00C43585">
        <w:rPr>
          <w:rFonts w:ascii="Times New Roman" w:hAnsi="Times New Roman"/>
          <w:sz w:val="24"/>
          <w:szCs w:val="24"/>
        </w:rPr>
        <w:t>Fridays</w:t>
      </w:r>
      <w:r w:rsidRPr="00BC6128">
        <w:rPr>
          <w:rFonts w:ascii="Times New Roman" w:hAnsi="Times New Roman"/>
          <w:sz w:val="24"/>
          <w:szCs w:val="24"/>
        </w:rPr>
        <w:t xml:space="preserve"> </w:t>
      </w:r>
      <w:r w:rsidR="00C43585">
        <w:rPr>
          <w:rFonts w:ascii="Times New Roman" w:hAnsi="Times New Roman"/>
          <w:sz w:val="24"/>
          <w:szCs w:val="24"/>
        </w:rPr>
        <w:t>12</w:t>
      </w:r>
      <w:r w:rsidRPr="00BC6128">
        <w:rPr>
          <w:rFonts w:ascii="Times New Roman" w:hAnsi="Times New Roman"/>
          <w:sz w:val="24"/>
          <w:szCs w:val="24"/>
        </w:rPr>
        <w:t>:</w:t>
      </w:r>
      <w:r w:rsidR="00C43585">
        <w:rPr>
          <w:rFonts w:ascii="Times New Roman" w:hAnsi="Times New Roman"/>
          <w:sz w:val="24"/>
          <w:szCs w:val="24"/>
        </w:rPr>
        <w:t>0</w:t>
      </w:r>
      <w:r w:rsidRPr="00BC6128">
        <w:rPr>
          <w:rFonts w:ascii="Times New Roman" w:hAnsi="Times New Roman"/>
          <w:sz w:val="24"/>
          <w:szCs w:val="24"/>
        </w:rPr>
        <w:t xml:space="preserve">0 - </w:t>
      </w:r>
      <w:r w:rsidR="00C43585">
        <w:rPr>
          <w:rFonts w:ascii="Times New Roman" w:hAnsi="Times New Roman"/>
          <w:sz w:val="24"/>
          <w:szCs w:val="24"/>
        </w:rPr>
        <w:t>1</w:t>
      </w:r>
      <w:r w:rsidRPr="00BC6128">
        <w:rPr>
          <w:rFonts w:ascii="Times New Roman" w:hAnsi="Times New Roman"/>
          <w:sz w:val="24"/>
          <w:szCs w:val="24"/>
        </w:rPr>
        <w:t>:</w:t>
      </w:r>
      <w:r w:rsidR="00C43585">
        <w:rPr>
          <w:rFonts w:ascii="Times New Roman" w:hAnsi="Times New Roman"/>
          <w:sz w:val="24"/>
          <w:szCs w:val="24"/>
        </w:rPr>
        <w:t>0</w:t>
      </w:r>
      <w:r w:rsidRPr="00BC6128">
        <w:rPr>
          <w:rFonts w:ascii="Times New Roman" w:hAnsi="Times New Roman"/>
          <w:sz w:val="24"/>
          <w:szCs w:val="24"/>
        </w:rPr>
        <w:t xml:space="preserve">0 </w:t>
      </w:r>
      <w:r w:rsidR="007B5078" w:rsidRPr="00BC6128">
        <w:rPr>
          <w:rFonts w:ascii="Times New Roman" w:hAnsi="Times New Roman"/>
          <w:sz w:val="24"/>
          <w:szCs w:val="24"/>
        </w:rPr>
        <w:t xml:space="preserve">pm </w:t>
      </w:r>
      <w:r w:rsidR="0039262D">
        <w:rPr>
          <w:rFonts w:ascii="Times New Roman" w:hAnsi="Times New Roman"/>
          <w:sz w:val="24"/>
          <w:szCs w:val="24"/>
        </w:rPr>
        <w:t xml:space="preserve">online </w:t>
      </w:r>
      <w:r w:rsidR="002C0FA7">
        <w:rPr>
          <w:rFonts w:ascii="Times New Roman" w:hAnsi="Times New Roman"/>
          <w:sz w:val="24"/>
          <w:szCs w:val="24"/>
        </w:rPr>
        <w:t xml:space="preserve">at </w:t>
      </w:r>
      <w:hyperlink r:id="rId7" w:history="1">
        <w:r w:rsidR="002C0FA7" w:rsidRPr="00E60DA1">
          <w:rPr>
            <w:rStyle w:val="Hyperlink"/>
            <w:rFonts w:ascii="Times New Roman" w:hAnsi="Times New Roman"/>
            <w:sz w:val="24"/>
            <w:szCs w:val="24"/>
          </w:rPr>
          <w:t>https://njit.webex.com/meet/xt3</w:t>
        </w:r>
      </w:hyperlink>
      <w:r w:rsidR="00A72E9F">
        <w:rPr>
          <w:rFonts w:ascii="Times New Roman" w:hAnsi="Times New Roman"/>
          <w:sz w:val="24"/>
          <w:szCs w:val="24"/>
        </w:rPr>
        <w:t xml:space="preserve"> </w:t>
      </w:r>
      <w:r w:rsidRPr="00BC6128">
        <w:rPr>
          <w:rFonts w:ascii="Times New Roman" w:hAnsi="Times New Roman"/>
          <w:sz w:val="24"/>
          <w:szCs w:val="24"/>
        </w:rPr>
        <w:t>or by appointment</w:t>
      </w:r>
    </w:p>
    <w:p w14:paraId="6DAFB21B" w14:textId="2BB9ADB8" w:rsidR="00603730" w:rsidRPr="00BC6128" w:rsidRDefault="000B706A">
      <w:pPr>
        <w:pStyle w:val="Standard"/>
        <w:spacing w:after="0" w:line="100" w:lineRule="atLeast"/>
        <w:rPr>
          <w:rFonts w:ascii="Times New Roman" w:hAnsi="Times New Roman"/>
          <w:sz w:val="24"/>
          <w:szCs w:val="24"/>
        </w:rPr>
      </w:pPr>
      <w:r>
        <w:rPr>
          <w:rFonts w:ascii="Times New Roman" w:hAnsi="Times New Roman"/>
          <w:sz w:val="24"/>
          <w:szCs w:val="24"/>
        </w:rPr>
        <w:t xml:space="preserve">Email: </w:t>
      </w:r>
      <w:hyperlink r:id="rId8" w:history="1">
        <w:r w:rsidR="00603730" w:rsidRPr="00BC6128">
          <w:rPr>
            <w:rStyle w:val="Hyperlink"/>
            <w:rFonts w:ascii="Times New Roman" w:hAnsi="Times New Roman"/>
            <w:sz w:val="24"/>
            <w:szCs w:val="24"/>
          </w:rPr>
          <w:t>xiaonan.tai@njit.edu</w:t>
        </w:r>
      </w:hyperlink>
    </w:p>
    <w:p w14:paraId="2777FF9B" w14:textId="77777777" w:rsidR="005C5314" w:rsidRPr="00BC6128" w:rsidRDefault="005C5314">
      <w:pPr>
        <w:pStyle w:val="Standard"/>
        <w:spacing w:after="0" w:line="100" w:lineRule="atLeast"/>
        <w:rPr>
          <w:rFonts w:ascii="Times New Roman" w:hAnsi="Times New Roman"/>
          <w:sz w:val="24"/>
          <w:szCs w:val="24"/>
        </w:rPr>
      </w:pPr>
    </w:p>
    <w:p w14:paraId="6516BB37" w14:textId="77777777" w:rsidR="002E2CF8" w:rsidRDefault="00146A8F" w:rsidP="00F038A7">
      <w:pPr>
        <w:pStyle w:val="Standard"/>
        <w:spacing w:after="0"/>
        <w:jc w:val="both"/>
        <w:rPr>
          <w:rFonts w:ascii="Times New Roman" w:hAnsi="Times New Roman"/>
          <w:b/>
          <w:sz w:val="24"/>
          <w:szCs w:val="24"/>
        </w:rPr>
      </w:pPr>
      <w:r w:rsidRPr="00BC6128">
        <w:rPr>
          <w:rFonts w:ascii="Times New Roman" w:hAnsi="Times New Roman"/>
          <w:b/>
          <w:sz w:val="24"/>
          <w:szCs w:val="24"/>
          <w:u w:val="single"/>
        </w:rPr>
        <w:t xml:space="preserve">Course </w:t>
      </w:r>
      <w:r w:rsidR="002E2CF8">
        <w:rPr>
          <w:rFonts w:ascii="Times New Roman" w:hAnsi="Times New Roman"/>
          <w:b/>
          <w:sz w:val="24"/>
          <w:szCs w:val="24"/>
          <w:u w:val="single"/>
        </w:rPr>
        <w:t>Description</w:t>
      </w:r>
      <w:r w:rsidRPr="00BC6128">
        <w:rPr>
          <w:rFonts w:ascii="Times New Roman" w:hAnsi="Times New Roman"/>
          <w:b/>
          <w:sz w:val="24"/>
          <w:szCs w:val="24"/>
        </w:rPr>
        <w:t xml:space="preserve"> </w:t>
      </w:r>
    </w:p>
    <w:p w14:paraId="3EC6324A" w14:textId="163165AC" w:rsidR="005C5314" w:rsidRDefault="00F038A7" w:rsidP="00306DE6">
      <w:pPr>
        <w:pStyle w:val="Standard"/>
        <w:spacing w:after="0"/>
        <w:rPr>
          <w:rFonts w:ascii="Times New Roman" w:hAnsi="Times New Roman"/>
          <w:sz w:val="24"/>
          <w:szCs w:val="24"/>
        </w:rPr>
      </w:pPr>
      <w:r w:rsidRPr="00F038A7">
        <w:rPr>
          <w:rFonts w:ascii="Times New Roman" w:hAnsi="Times New Roman"/>
          <w:sz w:val="24"/>
          <w:szCs w:val="24"/>
        </w:rPr>
        <w:t>This course offers an introduction to concepts underlying geographic information systems (GIS) and methods of managing and processing geographic information. The course is designed for students who have little background but want to learn the fundamentals and applications of GIS. The nature of geographic information, data models and structures for geographic information, geographic data input, data manipulation and data storage, spatial analytic and modeling techniques will be discussed. Students will be exposed to both theoretical knowledge and technical skills in this course. Lab assignments and a course project will promote students’ application of concepts and skills in solving real-world problems.</w:t>
      </w:r>
    </w:p>
    <w:p w14:paraId="001629C4" w14:textId="35AF9E08" w:rsidR="00694E3F" w:rsidRDefault="00694E3F" w:rsidP="00F038A7">
      <w:pPr>
        <w:pStyle w:val="Standard"/>
        <w:spacing w:after="0"/>
        <w:jc w:val="both"/>
        <w:rPr>
          <w:rFonts w:ascii="Times New Roman" w:hAnsi="Times New Roman"/>
          <w:sz w:val="24"/>
          <w:szCs w:val="24"/>
        </w:rPr>
      </w:pPr>
    </w:p>
    <w:p w14:paraId="343C49F4" w14:textId="77777777" w:rsidR="006B4235" w:rsidRPr="00E60872" w:rsidRDefault="006B4235" w:rsidP="00E60872">
      <w:pPr>
        <w:pStyle w:val="Standard"/>
        <w:spacing w:after="0"/>
        <w:jc w:val="both"/>
        <w:rPr>
          <w:rFonts w:ascii="Times New Roman" w:hAnsi="Times New Roman"/>
          <w:b/>
          <w:sz w:val="24"/>
          <w:szCs w:val="24"/>
          <w:u w:val="single"/>
        </w:rPr>
      </w:pPr>
      <w:r w:rsidRPr="00E60872">
        <w:rPr>
          <w:rFonts w:ascii="Times New Roman" w:hAnsi="Times New Roman"/>
          <w:b/>
          <w:sz w:val="24"/>
          <w:szCs w:val="24"/>
          <w:u w:val="single"/>
        </w:rPr>
        <w:t xml:space="preserve">Learning Objectives </w:t>
      </w:r>
    </w:p>
    <w:p w14:paraId="6BE259E4" w14:textId="77777777" w:rsidR="009128F8" w:rsidRDefault="006B4235" w:rsidP="009128F8">
      <w:pPr>
        <w:pStyle w:val="NormalWeb"/>
        <w:spacing w:after="0" w:afterAutospacing="0"/>
        <w:rPr>
          <w:rFonts w:eastAsia="Calibri"/>
          <w:kern w:val="3"/>
        </w:rPr>
      </w:pPr>
      <w:r w:rsidRPr="00E60872">
        <w:rPr>
          <w:rFonts w:eastAsia="Calibri"/>
          <w:kern w:val="3"/>
        </w:rPr>
        <w:t>Students will recognize the fundamentals of geographic information systems.</w:t>
      </w:r>
      <w:r w:rsidRPr="00E60872">
        <w:rPr>
          <w:rFonts w:eastAsia="Calibri"/>
          <w:kern w:val="3"/>
        </w:rPr>
        <w:br/>
        <w:t>Students will demonstrate the concepts and applications of geospatial technologies.</w:t>
      </w:r>
      <w:r w:rsidRPr="00E60872">
        <w:rPr>
          <w:rFonts w:eastAsia="Calibri"/>
          <w:kern w:val="3"/>
        </w:rPr>
        <w:br/>
        <w:t>Students will apply basic skills of geospatial data processing using GIS software.</w:t>
      </w:r>
      <w:r w:rsidRPr="00E60872">
        <w:rPr>
          <w:rFonts w:eastAsia="Calibri"/>
          <w:kern w:val="3"/>
        </w:rPr>
        <w:br/>
        <w:t xml:space="preserve">Students will analyze and interpret geospatial data using maps for visualization and presentation. </w:t>
      </w:r>
    </w:p>
    <w:p w14:paraId="07EDE78A" w14:textId="6BC80714" w:rsidR="006B4235" w:rsidRPr="00E60872" w:rsidRDefault="006B4235" w:rsidP="009128F8">
      <w:pPr>
        <w:pStyle w:val="NormalWeb"/>
        <w:spacing w:before="0" w:beforeAutospacing="0"/>
        <w:rPr>
          <w:rFonts w:eastAsia="Calibri"/>
          <w:kern w:val="3"/>
        </w:rPr>
      </w:pPr>
      <w:r w:rsidRPr="00E60872">
        <w:rPr>
          <w:rFonts w:eastAsia="Calibri"/>
          <w:kern w:val="3"/>
        </w:rPr>
        <w:t xml:space="preserve">Students will design project using GIS concepts and techniques based on real-world problems. </w:t>
      </w:r>
    </w:p>
    <w:p w14:paraId="48D01337" w14:textId="77777777" w:rsidR="00D61B23" w:rsidRPr="007B4F7E" w:rsidRDefault="00D61B23" w:rsidP="007B4F7E">
      <w:pPr>
        <w:pStyle w:val="Standard"/>
        <w:spacing w:after="0"/>
        <w:jc w:val="both"/>
        <w:rPr>
          <w:rFonts w:ascii="Times New Roman" w:hAnsi="Times New Roman"/>
          <w:b/>
          <w:sz w:val="24"/>
          <w:szCs w:val="24"/>
          <w:u w:val="single"/>
        </w:rPr>
      </w:pPr>
      <w:r w:rsidRPr="007B4F7E">
        <w:rPr>
          <w:rFonts w:ascii="Times New Roman" w:hAnsi="Times New Roman"/>
          <w:b/>
          <w:sz w:val="24"/>
          <w:szCs w:val="24"/>
          <w:u w:val="single"/>
        </w:rPr>
        <w:t xml:space="preserve">Prerequisites </w:t>
      </w:r>
    </w:p>
    <w:p w14:paraId="2D4E7345" w14:textId="25BBAA69" w:rsidR="006B4235" w:rsidRPr="000A4E55" w:rsidRDefault="00D61B23" w:rsidP="000A4E55">
      <w:pPr>
        <w:pStyle w:val="NormalWeb"/>
        <w:spacing w:before="0" w:beforeAutospacing="0"/>
        <w:rPr>
          <w:rFonts w:eastAsia="Calibri"/>
          <w:kern w:val="3"/>
        </w:rPr>
      </w:pPr>
      <w:r w:rsidRPr="007B4F7E">
        <w:rPr>
          <w:rFonts w:eastAsia="Calibri"/>
          <w:kern w:val="3"/>
        </w:rPr>
        <w:t xml:space="preserve">There are no prerequisites for this course. </w:t>
      </w:r>
    </w:p>
    <w:p w14:paraId="7D678915" w14:textId="426F9D9C" w:rsidR="00944792" w:rsidRDefault="00E35D99">
      <w:pPr>
        <w:pStyle w:val="Standard"/>
        <w:spacing w:after="0"/>
        <w:jc w:val="both"/>
        <w:rPr>
          <w:rFonts w:ascii="Times New Roman" w:hAnsi="Times New Roman"/>
          <w:sz w:val="24"/>
          <w:szCs w:val="24"/>
        </w:rPr>
      </w:pPr>
      <w:r>
        <w:rPr>
          <w:rFonts w:ascii="Times New Roman" w:hAnsi="Times New Roman"/>
          <w:b/>
          <w:bCs/>
          <w:sz w:val="24"/>
          <w:szCs w:val="24"/>
          <w:u w:val="single"/>
        </w:rPr>
        <w:t>Suggested t</w:t>
      </w:r>
      <w:r w:rsidR="00146A8F" w:rsidRPr="00BC6128">
        <w:rPr>
          <w:rFonts w:ascii="Times New Roman" w:hAnsi="Times New Roman"/>
          <w:b/>
          <w:bCs/>
          <w:sz w:val="24"/>
          <w:szCs w:val="24"/>
          <w:u w:val="single"/>
        </w:rPr>
        <w:t>extbook:</w:t>
      </w:r>
      <w:r w:rsidR="00146A8F" w:rsidRPr="00BC6128">
        <w:rPr>
          <w:rFonts w:ascii="Times New Roman" w:hAnsi="Times New Roman"/>
          <w:sz w:val="24"/>
          <w:szCs w:val="24"/>
        </w:rPr>
        <w:t xml:space="preserve"> </w:t>
      </w:r>
    </w:p>
    <w:p w14:paraId="6858BB87" w14:textId="6D44322C" w:rsidR="005C5314" w:rsidRDefault="00146A8F">
      <w:pPr>
        <w:pStyle w:val="Standard"/>
        <w:spacing w:after="0"/>
        <w:jc w:val="both"/>
        <w:rPr>
          <w:rFonts w:ascii="Times New Roman" w:hAnsi="Times New Roman"/>
          <w:sz w:val="24"/>
          <w:szCs w:val="24"/>
        </w:rPr>
      </w:pPr>
      <w:proofErr w:type="spellStart"/>
      <w:r w:rsidRPr="00BC6128">
        <w:rPr>
          <w:rFonts w:ascii="Times New Roman" w:hAnsi="Times New Roman"/>
          <w:sz w:val="24"/>
          <w:szCs w:val="24"/>
        </w:rPr>
        <w:t>Bolstad</w:t>
      </w:r>
      <w:proofErr w:type="spellEnd"/>
      <w:r w:rsidRPr="00BC6128">
        <w:rPr>
          <w:rFonts w:ascii="Times New Roman" w:hAnsi="Times New Roman"/>
          <w:sz w:val="24"/>
          <w:szCs w:val="24"/>
        </w:rPr>
        <w:t xml:space="preserve">, Paul. </w:t>
      </w:r>
      <w:r w:rsidR="00DF62A2" w:rsidRPr="00DF62A2">
        <w:rPr>
          <w:rFonts w:ascii="Times New Roman" w:hAnsi="Times New Roman"/>
          <w:sz w:val="24"/>
          <w:szCs w:val="24"/>
        </w:rPr>
        <w:t>GIS Fundamentals: A First Text on Geographic Information Systems</w:t>
      </w:r>
      <w:r w:rsidRPr="00BC6128">
        <w:rPr>
          <w:rFonts w:ascii="Times New Roman" w:hAnsi="Times New Roman"/>
          <w:sz w:val="24"/>
          <w:szCs w:val="24"/>
        </w:rPr>
        <w:t xml:space="preserve">, </w:t>
      </w:r>
      <w:r w:rsidR="0097651D">
        <w:rPr>
          <w:rFonts w:ascii="Times New Roman" w:hAnsi="Times New Roman"/>
          <w:sz w:val="24"/>
          <w:szCs w:val="24"/>
        </w:rPr>
        <w:t>6</w:t>
      </w:r>
      <w:r w:rsidRPr="00BC6128">
        <w:rPr>
          <w:rFonts w:ascii="Times New Roman" w:hAnsi="Times New Roman"/>
          <w:sz w:val="24"/>
          <w:szCs w:val="24"/>
          <w:vertAlign w:val="superscript"/>
        </w:rPr>
        <w:t>th</w:t>
      </w:r>
      <w:r w:rsidRPr="00BC6128">
        <w:rPr>
          <w:rFonts w:ascii="Times New Roman" w:hAnsi="Times New Roman"/>
          <w:sz w:val="24"/>
          <w:szCs w:val="24"/>
        </w:rPr>
        <w:t xml:space="preserve"> Edition. </w:t>
      </w:r>
    </w:p>
    <w:p w14:paraId="5A5D18E6" w14:textId="07A401AD" w:rsidR="004C4E9B" w:rsidRDefault="007003CF" w:rsidP="00E35D99">
      <w:pPr>
        <w:pStyle w:val="Standard"/>
        <w:spacing w:after="0"/>
        <w:rPr>
          <w:rFonts w:ascii="Times New Roman" w:hAnsi="Times New Roman"/>
          <w:sz w:val="24"/>
          <w:szCs w:val="24"/>
        </w:rPr>
      </w:pPr>
      <w:r w:rsidRPr="007003CF">
        <w:rPr>
          <w:rFonts w:ascii="Times New Roman" w:hAnsi="Times New Roman"/>
          <w:sz w:val="24"/>
          <w:szCs w:val="24"/>
        </w:rPr>
        <w:t>Jonathan Campbell</w:t>
      </w:r>
      <w:r>
        <w:rPr>
          <w:rFonts w:ascii="Times New Roman" w:hAnsi="Times New Roman"/>
          <w:sz w:val="24"/>
          <w:szCs w:val="24"/>
        </w:rPr>
        <w:t xml:space="preserve"> and </w:t>
      </w:r>
      <w:r w:rsidRPr="007003CF">
        <w:rPr>
          <w:rFonts w:ascii="Times New Roman" w:hAnsi="Times New Roman"/>
          <w:sz w:val="24"/>
          <w:szCs w:val="24"/>
        </w:rPr>
        <w:t>M</w:t>
      </w:r>
      <w:r>
        <w:rPr>
          <w:rFonts w:ascii="Times New Roman" w:hAnsi="Times New Roman"/>
          <w:sz w:val="24"/>
          <w:szCs w:val="24"/>
        </w:rPr>
        <w:t>i</w:t>
      </w:r>
      <w:r w:rsidRPr="007003CF">
        <w:rPr>
          <w:rFonts w:ascii="Times New Roman" w:hAnsi="Times New Roman"/>
          <w:sz w:val="24"/>
          <w:szCs w:val="24"/>
        </w:rPr>
        <w:t>chael Shin</w:t>
      </w:r>
      <w:r w:rsidR="00FA1927">
        <w:rPr>
          <w:rFonts w:ascii="Times New Roman" w:hAnsi="Times New Roman"/>
          <w:sz w:val="24"/>
          <w:szCs w:val="24"/>
        </w:rPr>
        <w:t xml:space="preserve">: </w:t>
      </w:r>
      <w:r w:rsidR="0095000F" w:rsidRPr="0095000F">
        <w:rPr>
          <w:rFonts w:ascii="Times New Roman" w:hAnsi="Times New Roman"/>
          <w:sz w:val="24"/>
          <w:szCs w:val="24"/>
        </w:rPr>
        <w:t>Essentials of Geographic Information Systems</w:t>
      </w:r>
      <w:r w:rsidR="00E153E6">
        <w:rPr>
          <w:rFonts w:ascii="Times New Roman" w:hAnsi="Times New Roman"/>
          <w:sz w:val="24"/>
          <w:szCs w:val="24"/>
        </w:rPr>
        <w:t xml:space="preserve">. </w:t>
      </w:r>
      <w:hyperlink r:id="rId9" w:history="1">
        <w:r w:rsidR="00E153E6" w:rsidRPr="000862A4">
          <w:rPr>
            <w:rStyle w:val="Hyperlink"/>
            <w:rFonts w:ascii="Times New Roman" w:hAnsi="Times New Roman"/>
            <w:sz w:val="24"/>
            <w:szCs w:val="24"/>
          </w:rPr>
          <w:t>https://saylordotorg.github.io/text_essentials-of-geographic-information-systems/</w:t>
        </w:r>
      </w:hyperlink>
    </w:p>
    <w:p w14:paraId="06F24E99" w14:textId="666D5AD8" w:rsidR="004C4E9B" w:rsidRDefault="000A6162">
      <w:pPr>
        <w:pStyle w:val="Standard"/>
        <w:spacing w:after="0"/>
        <w:jc w:val="both"/>
        <w:rPr>
          <w:rFonts w:ascii="Times New Roman" w:hAnsi="Times New Roman"/>
          <w:sz w:val="24"/>
          <w:szCs w:val="24"/>
        </w:rPr>
      </w:pPr>
      <w:r w:rsidRPr="000A6162">
        <w:rPr>
          <w:rFonts w:ascii="Times New Roman" w:hAnsi="Times New Roman"/>
          <w:sz w:val="24"/>
          <w:szCs w:val="24"/>
        </w:rPr>
        <w:t xml:space="preserve">Michael Law </w:t>
      </w:r>
      <w:r>
        <w:rPr>
          <w:rFonts w:ascii="Times New Roman" w:hAnsi="Times New Roman"/>
          <w:sz w:val="24"/>
          <w:szCs w:val="24"/>
        </w:rPr>
        <w:t xml:space="preserve">and </w:t>
      </w:r>
      <w:r w:rsidR="001C19F6">
        <w:rPr>
          <w:rFonts w:ascii="Times New Roman" w:hAnsi="Times New Roman"/>
          <w:sz w:val="24"/>
          <w:szCs w:val="24"/>
        </w:rPr>
        <w:t xml:space="preserve">Amy Collins. </w:t>
      </w:r>
      <w:r w:rsidRPr="000A6162">
        <w:rPr>
          <w:rFonts w:ascii="Times New Roman" w:hAnsi="Times New Roman"/>
          <w:sz w:val="24"/>
          <w:szCs w:val="24"/>
        </w:rPr>
        <w:t xml:space="preserve">Getting to know ArcGIS desktop </w:t>
      </w:r>
    </w:p>
    <w:p w14:paraId="5C03C82E" w14:textId="77777777" w:rsidR="00A62114" w:rsidRPr="00BC6128" w:rsidRDefault="00A62114">
      <w:pPr>
        <w:pStyle w:val="Standard"/>
        <w:spacing w:after="0"/>
        <w:jc w:val="both"/>
        <w:rPr>
          <w:rFonts w:ascii="Times New Roman" w:hAnsi="Times New Roman"/>
          <w:sz w:val="24"/>
          <w:szCs w:val="24"/>
        </w:rPr>
      </w:pPr>
    </w:p>
    <w:p w14:paraId="2F1F150B" w14:textId="48316D81" w:rsidR="005C5314" w:rsidRPr="00BC6128" w:rsidRDefault="00146A8F">
      <w:pPr>
        <w:pStyle w:val="Standard"/>
        <w:spacing w:after="0"/>
        <w:jc w:val="both"/>
        <w:rPr>
          <w:rFonts w:ascii="Times New Roman" w:hAnsi="Times New Roman"/>
          <w:sz w:val="24"/>
          <w:szCs w:val="24"/>
        </w:rPr>
      </w:pPr>
      <w:r w:rsidRPr="00BC6128">
        <w:rPr>
          <w:rFonts w:ascii="Times New Roman" w:hAnsi="Times New Roman"/>
          <w:b/>
          <w:sz w:val="24"/>
          <w:szCs w:val="24"/>
          <w:u w:val="single"/>
        </w:rPr>
        <w:t>Course Structure:</w:t>
      </w:r>
      <w:r w:rsidRPr="00BC6128">
        <w:rPr>
          <w:rFonts w:ascii="Times New Roman" w:hAnsi="Times New Roman"/>
          <w:b/>
          <w:sz w:val="24"/>
          <w:szCs w:val="24"/>
        </w:rPr>
        <w:t xml:space="preserve"> </w:t>
      </w:r>
      <w:r w:rsidRPr="00BC6128">
        <w:rPr>
          <w:rFonts w:ascii="Times New Roman" w:hAnsi="Times New Roman"/>
          <w:sz w:val="24"/>
          <w:szCs w:val="24"/>
        </w:rPr>
        <w:t xml:space="preserve">The course content will be lecture and </w:t>
      </w:r>
      <w:r w:rsidR="00F40AA7">
        <w:rPr>
          <w:rFonts w:ascii="Times New Roman" w:hAnsi="Times New Roman"/>
          <w:sz w:val="24"/>
          <w:szCs w:val="24"/>
        </w:rPr>
        <w:t>lab</w:t>
      </w:r>
      <w:r w:rsidRPr="00BC6128">
        <w:rPr>
          <w:rFonts w:ascii="Times New Roman" w:hAnsi="Times New Roman"/>
          <w:sz w:val="24"/>
          <w:szCs w:val="24"/>
        </w:rPr>
        <w:t xml:space="preserve"> based. Additionally required readings may be posted online. Slides from the lectures and lab</w:t>
      </w:r>
      <w:r w:rsidR="00EF5EF5">
        <w:rPr>
          <w:rFonts w:ascii="Times New Roman" w:hAnsi="Times New Roman"/>
          <w:sz w:val="24"/>
          <w:szCs w:val="24"/>
        </w:rPr>
        <w:t xml:space="preserve"> instruction</w:t>
      </w:r>
      <w:r w:rsidRPr="00BC6128">
        <w:rPr>
          <w:rFonts w:ascii="Times New Roman" w:hAnsi="Times New Roman"/>
          <w:sz w:val="24"/>
          <w:szCs w:val="24"/>
        </w:rPr>
        <w:t xml:space="preserve">s will be made available on </w:t>
      </w:r>
      <w:r w:rsidR="001F4BAF">
        <w:rPr>
          <w:rFonts w:ascii="Times New Roman" w:hAnsi="Times New Roman"/>
          <w:sz w:val="24"/>
          <w:szCs w:val="24"/>
        </w:rPr>
        <w:t>Ca</w:t>
      </w:r>
      <w:r w:rsidR="008C43DD">
        <w:rPr>
          <w:rFonts w:ascii="Times New Roman" w:hAnsi="Times New Roman"/>
          <w:sz w:val="24"/>
          <w:szCs w:val="24"/>
        </w:rPr>
        <w:t>n</w:t>
      </w:r>
      <w:r w:rsidR="001F4BAF">
        <w:rPr>
          <w:rFonts w:ascii="Times New Roman" w:hAnsi="Times New Roman"/>
          <w:sz w:val="24"/>
          <w:szCs w:val="24"/>
        </w:rPr>
        <w:t>vas</w:t>
      </w:r>
      <w:r w:rsidR="0080525F" w:rsidRPr="00BC6128">
        <w:rPr>
          <w:rFonts w:ascii="Times New Roman" w:hAnsi="Times New Roman"/>
          <w:sz w:val="24"/>
          <w:szCs w:val="24"/>
        </w:rPr>
        <w:t>.</w:t>
      </w:r>
    </w:p>
    <w:p w14:paraId="57A17C82" w14:textId="77777777" w:rsidR="00A55254" w:rsidRPr="00080EA8" w:rsidRDefault="00A55254" w:rsidP="000F2B4D">
      <w:pPr>
        <w:pStyle w:val="Standard"/>
        <w:spacing w:after="0"/>
        <w:rPr>
          <w:rFonts w:ascii="Times New Roman" w:hAnsi="Times New Roman"/>
          <w:sz w:val="24"/>
          <w:szCs w:val="24"/>
        </w:rPr>
      </w:pPr>
    </w:p>
    <w:p w14:paraId="47BABAB1" w14:textId="77777777" w:rsidR="00B36C88" w:rsidRDefault="00146A8F">
      <w:pPr>
        <w:pStyle w:val="Standard"/>
        <w:spacing w:after="0"/>
        <w:jc w:val="both"/>
        <w:rPr>
          <w:rFonts w:ascii="Times New Roman" w:hAnsi="Times New Roman"/>
          <w:b/>
          <w:bCs/>
          <w:sz w:val="24"/>
          <w:szCs w:val="24"/>
        </w:rPr>
      </w:pPr>
      <w:r w:rsidRPr="00BC6128">
        <w:rPr>
          <w:rFonts w:ascii="Times New Roman" w:hAnsi="Times New Roman"/>
          <w:b/>
          <w:bCs/>
          <w:sz w:val="24"/>
          <w:szCs w:val="24"/>
          <w:u w:val="single"/>
        </w:rPr>
        <w:t>Grading:</w:t>
      </w:r>
      <w:r w:rsidRPr="00BC6128">
        <w:rPr>
          <w:rFonts w:ascii="Times New Roman" w:hAnsi="Times New Roman"/>
          <w:b/>
          <w:bCs/>
          <w:sz w:val="24"/>
          <w:szCs w:val="24"/>
        </w:rPr>
        <w:t xml:space="preserve"> </w:t>
      </w:r>
    </w:p>
    <w:p w14:paraId="2FA72C48" w14:textId="71438E65" w:rsidR="005C5314" w:rsidRPr="00BC6128" w:rsidRDefault="00146A8F">
      <w:pPr>
        <w:pStyle w:val="Standard"/>
        <w:spacing w:after="0"/>
        <w:jc w:val="both"/>
        <w:rPr>
          <w:rFonts w:ascii="Times New Roman" w:hAnsi="Times New Roman"/>
          <w:sz w:val="24"/>
          <w:szCs w:val="24"/>
        </w:rPr>
      </w:pPr>
      <w:r w:rsidRPr="00BC6128">
        <w:rPr>
          <w:rFonts w:ascii="Times New Roman" w:hAnsi="Times New Roman"/>
          <w:sz w:val="24"/>
          <w:szCs w:val="24"/>
        </w:rPr>
        <w:t xml:space="preserve">Grades will be a combination of exams, labs, </w:t>
      </w:r>
      <w:r w:rsidR="00CA39C1">
        <w:rPr>
          <w:rFonts w:ascii="Times New Roman" w:hAnsi="Times New Roman"/>
          <w:sz w:val="24"/>
          <w:szCs w:val="24"/>
        </w:rPr>
        <w:t xml:space="preserve">projects, </w:t>
      </w:r>
      <w:r w:rsidR="00AB574B">
        <w:rPr>
          <w:rFonts w:ascii="Times New Roman" w:hAnsi="Times New Roman"/>
          <w:sz w:val="24"/>
          <w:szCs w:val="24"/>
        </w:rPr>
        <w:t>quizzes</w:t>
      </w:r>
      <w:r w:rsidR="00CA39C1">
        <w:rPr>
          <w:rFonts w:ascii="Times New Roman" w:hAnsi="Times New Roman"/>
          <w:sz w:val="24"/>
          <w:szCs w:val="24"/>
        </w:rPr>
        <w:t xml:space="preserve"> </w:t>
      </w:r>
      <w:r w:rsidRPr="00BC6128">
        <w:rPr>
          <w:rFonts w:ascii="Times New Roman" w:hAnsi="Times New Roman"/>
          <w:sz w:val="24"/>
          <w:szCs w:val="24"/>
        </w:rPr>
        <w:t xml:space="preserve">and attendance. Grading will be on a </w:t>
      </w:r>
      <w:proofErr w:type="gramStart"/>
      <w:r w:rsidRPr="00BC6128">
        <w:rPr>
          <w:rFonts w:ascii="Times New Roman" w:hAnsi="Times New Roman"/>
          <w:sz w:val="24"/>
          <w:szCs w:val="24"/>
        </w:rPr>
        <w:t>1</w:t>
      </w:r>
      <w:r w:rsidR="00AB574B">
        <w:rPr>
          <w:rFonts w:ascii="Times New Roman" w:hAnsi="Times New Roman"/>
          <w:sz w:val="24"/>
          <w:szCs w:val="24"/>
        </w:rPr>
        <w:t>0</w:t>
      </w:r>
      <w:r w:rsidRPr="00BC6128">
        <w:rPr>
          <w:rFonts w:ascii="Times New Roman" w:hAnsi="Times New Roman"/>
          <w:sz w:val="24"/>
          <w:szCs w:val="24"/>
        </w:rPr>
        <w:t>0 point</w:t>
      </w:r>
      <w:proofErr w:type="gramEnd"/>
      <w:r w:rsidRPr="00BC6128">
        <w:rPr>
          <w:rFonts w:ascii="Times New Roman" w:hAnsi="Times New Roman"/>
          <w:sz w:val="24"/>
          <w:szCs w:val="24"/>
        </w:rPr>
        <w:t xml:space="preserve"> scale.</w:t>
      </w:r>
    </w:p>
    <w:p w14:paraId="0D025ECF" w14:textId="690B1FEA" w:rsidR="005C5314" w:rsidRPr="00BC6128" w:rsidRDefault="00146A8F">
      <w:pPr>
        <w:pStyle w:val="Standard"/>
        <w:spacing w:after="0"/>
        <w:jc w:val="both"/>
        <w:rPr>
          <w:rFonts w:ascii="Times New Roman" w:hAnsi="Times New Roman"/>
          <w:sz w:val="24"/>
          <w:szCs w:val="24"/>
        </w:rPr>
      </w:pPr>
      <w:r w:rsidRPr="00BC6128">
        <w:rPr>
          <w:rFonts w:ascii="Times New Roman" w:hAnsi="Times New Roman"/>
          <w:sz w:val="24"/>
          <w:szCs w:val="24"/>
        </w:rPr>
        <w:t>90 – 100: A     |     80 – 90: B     |     70 – 80: C     |     65 – 70: D      |     Sub-65: F</w:t>
      </w:r>
    </w:p>
    <w:tbl>
      <w:tblPr>
        <w:tblW w:w="6360" w:type="dxa"/>
        <w:jc w:val="center"/>
        <w:tblLayout w:type="fixed"/>
        <w:tblCellMar>
          <w:left w:w="10" w:type="dxa"/>
          <w:right w:w="10" w:type="dxa"/>
        </w:tblCellMar>
        <w:tblLook w:val="0000" w:firstRow="0" w:lastRow="0" w:firstColumn="0" w:lastColumn="0" w:noHBand="0" w:noVBand="0"/>
      </w:tblPr>
      <w:tblGrid>
        <w:gridCol w:w="3180"/>
        <w:gridCol w:w="3180"/>
      </w:tblGrid>
      <w:tr w:rsidR="00BB41D0" w:rsidRPr="004B3243" w14:paraId="4E442538" w14:textId="08DA4278" w:rsidTr="00BB41D0">
        <w:trPr>
          <w:trHeight w:val="209"/>
          <w:jc w:val="center"/>
        </w:trPr>
        <w:tc>
          <w:tcPr>
            <w:tcW w:w="3180"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0E2A06F1" w14:textId="77777777" w:rsidR="00BB41D0" w:rsidRPr="004B3243" w:rsidRDefault="00BB41D0">
            <w:pPr>
              <w:pStyle w:val="TableContents"/>
              <w:rPr>
                <w:rFonts w:ascii="Times New Roman" w:hAnsi="Times New Roman"/>
                <w:b/>
                <w:bCs/>
                <w:sz w:val="24"/>
                <w:szCs w:val="28"/>
              </w:rPr>
            </w:pPr>
            <w:r w:rsidRPr="004B3243">
              <w:rPr>
                <w:rFonts w:ascii="Times New Roman" w:hAnsi="Times New Roman"/>
                <w:b/>
                <w:bCs/>
                <w:sz w:val="24"/>
                <w:szCs w:val="28"/>
              </w:rPr>
              <w:lastRenderedPageBreak/>
              <w:t>Exams</w:t>
            </w:r>
          </w:p>
        </w:tc>
        <w:tc>
          <w:tcPr>
            <w:tcW w:w="3180"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vAlign w:val="center"/>
          </w:tcPr>
          <w:p w14:paraId="7D5906AA" w14:textId="1AF4F4A4" w:rsidR="00BB41D0" w:rsidRPr="004B3243" w:rsidRDefault="00BB41D0">
            <w:pPr>
              <w:pStyle w:val="TableContents"/>
              <w:rPr>
                <w:rFonts w:ascii="Times New Roman" w:hAnsi="Times New Roman"/>
                <w:sz w:val="24"/>
                <w:szCs w:val="28"/>
              </w:rPr>
            </w:pPr>
            <w:r>
              <w:rPr>
                <w:rFonts w:ascii="Times New Roman" w:hAnsi="Times New Roman"/>
                <w:sz w:val="24"/>
                <w:szCs w:val="28"/>
              </w:rPr>
              <w:t>30</w:t>
            </w:r>
            <w:r w:rsidRPr="004B3243">
              <w:rPr>
                <w:rFonts w:ascii="Times New Roman" w:hAnsi="Times New Roman"/>
                <w:sz w:val="24"/>
                <w:szCs w:val="28"/>
              </w:rPr>
              <w:t>%</w:t>
            </w:r>
          </w:p>
        </w:tc>
      </w:tr>
      <w:tr w:rsidR="00BB41D0" w:rsidRPr="004B3243" w14:paraId="55A12FAF" w14:textId="5544605C" w:rsidTr="00BB41D0">
        <w:trPr>
          <w:trHeight w:val="202"/>
          <w:jc w:val="center"/>
        </w:trPr>
        <w:tc>
          <w:tcPr>
            <w:tcW w:w="3180" w:type="dxa"/>
            <w:tcBorders>
              <w:left w:val="single" w:sz="2" w:space="0" w:color="000000"/>
              <w:bottom w:val="single" w:sz="2" w:space="0" w:color="000000"/>
            </w:tcBorders>
            <w:tcMar>
              <w:top w:w="55" w:type="dxa"/>
              <w:left w:w="55" w:type="dxa"/>
              <w:bottom w:w="55" w:type="dxa"/>
              <w:right w:w="55" w:type="dxa"/>
            </w:tcMar>
            <w:vAlign w:val="center"/>
          </w:tcPr>
          <w:p w14:paraId="2754A36C" w14:textId="77777777" w:rsidR="00BB41D0" w:rsidRPr="004B3243" w:rsidRDefault="00BB41D0" w:rsidP="001A0607">
            <w:pPr>
              <w:pStyle w:val="TableContents"/>
              <w:rPr>
                <w:rFonts w:ascii="Times New Roman" w:hAnsi="Times New Roman"/>
                <w:b/>
                <w:bCs/>
                <w:sz w:val="24"/>
                <w:szCs w:val="28"/>
              </w:rPr>
            </w:pPr>
            <w:r w:rsidRPr="004B3243">
              <w:rPr>
                <w:rFonts w:ascii="Times New Roman" w:hAnsi="Times New Roman"/>
                <w:b/>
                <w:bCs/>
                <w:sz w:val="24"/>
                <w:szCs w:val="28"/>
              </w:rPr>
              <w:t>Labs</w:t>
            </w:r>
          </w:p>
        </w:tc>
        <w:tc>
          <w:tcPr>
            <w:tcW w:w="3180"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14:paraId="750E240C" w14:textId="1BFCD3DE" w:rsidR="00BB41D0" w:rsidRPr="004B3243" w:rsidRDefault="00BB41D0" w:rsidP="001A0607">
            <w:pPr>
              <w:pStyle w:val="TableContents"/>
              <w:rPr>
                <w:rFonts w:ascii="Times New Roman" w:hAnsi="Times New Roman"/>
                <w:sz w:val="24"/>
                <w:szCs w:val="28"/>
              </w:rPr>
            </w:pPr>
            <w:r w:rsidRPr="004B3243">
              <w:rPr>
                <w:rFonts w:ascii="Times New Roman" w:hAnsi="Times New Roman"/>
                <w:sz w:val="24"/>
                <w:szCs w:val="28"/>
              </w:rPr>
              <w:t>20%</w:t>
            </w:r>
          </w:p>
        </w:tc>
      </w:tr>
      <w:tr w:rsidR="00BB41D0" w:rsidRPr="004B3243" w14:paraId="580948DC" w14:textId="76C484A7" w:rsidTr="00BB41D0">
        <w:trPr>
          <w:trHeight w:val="202"/>
          <w:jc w:val="center"/>
        </w:trPr>
        <w:tc>
          <w:tcPr>
            <w:tcW w:w="3180" w:type="dxa"/>
            <w:tcBorders>
              <w:left w:val="single" w:sz="2" w:space="0" w:color="000000"/>
              <w:bottom w:val="single" w:sz="2" w:space="0" w:color="000000"/>
            </w:tcBorders>
            <w:tcMar>
              <w:top w:w="55" w:type="dxa"/>
              <w:left w:w="55" w:type="dxa"/>
              <w:bottom w:w="55" w:type="dxa"/>
              <w:right w:w="55" w:type="dxa"/>
            </w:tcMar>
            <w:vAlign w:val="center"/>
          </w:tcPr>
          <w:p w14:paraId="38FAC0C4" w14:textId="45ADD031" w:rsidR="00BB41D0" w:rsidRPr="004B3243" w:rsidRDefault="00BB41D0" w:rsidP="001A0607">
            <w:pPr>
              <w:pStyle w:val="TableContents"/>
              <w:rPr>
                <w:rFonts w:ascii="Times New Roman" w:hAnsi="Times New Roman"/>
                <w:b/>
                <w:bCs/>
                <w:sz w:val="24"/>
                <w:szCs w:val="28"/>
              </w:rPr>
            </w:pPr>
            <w:r>
              <w:rPr>
                <w:rFonts w:ascii="Times New Roman" w:hAnsi="Times New Roman"/>
                <w:b/>
                <w:bCs/>
                <w:sz w:val="24"/>
                <w:szCs w:val="28"/>
              </w:rPr>
              <w:t>Participation</w:t>
            </w:r>
          </w:p>
        </w:tc>
        <w:tc>
          <w:tcPr>
            <w:tcW w:w="3180"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14:paraId="06C1E8B6" w14:textId="28F1C071" w:rsidR="00BB41D0" w:rsidRPr="004B3243" w:rsidRDefault="00BB41D0" w:rsidP="001A0607">
            <w:pPr>
              <w:pStyle w:val="TableContents"/>
              <w:rPr>
                <w:rFonts w:ascii="Times New Roman" w:hAnsi="Times New Roman"/>
                <w:sz w:val="24"/>
                <w:szCs w:val="28"/>
              </w:rPr>
            </w:pPr>
            <w:r w:rsidRPr="004B3243">
              <w:rPr>
                <w:rFonts w:ascii="Times New Roman" w:hAnsi="Times New Roman"/>
                <w:sz w:val="24"/>
                <w:szCs w:val="28"/>
              </w:rPr>
              <w:t>1</w:t>
            </w:r>
            <w:r>
              <w:rPr>
                <w:rFonts w:ascii="Times New Roman" w:hAnsi="Times New Roman"/>
                <w:sz w:val="24"/>
                <w:szCs w:val="28"/>
              </w:rPr>
              <w:t>5</w:t>
            </w:r>
            <w:r w:rsidRPr="004B3243">
              <w:rPr>
                <w:rFonts w:ascii="Times New Roman" w:hAnsi="Times New Roman"/>
                <w:sz w:val="24"/>
                <w:szCs w:val="28"/>
              </w:rPr>
              <w:t>%</w:t>
            </w:r>
          </w:p>
        </w:tc>
      </w:tr>
      <w:tr w:rsidR="00BB41D0" w:rsidRPr="004B3243" w14:paraId="41919355" w14:textId="257B9098" w:rsidTr="00BB41D0">
        <w:trPr>
          <w:trHeight w:val="202"/>
          <w:jc w:val="center"/>
        </w:trPr>
        <w:tc>
          <w:tcPr>
            <w:tcW w:w="3180"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457AAAB9" w14:textId="7C898C1F" w:rsidR="00BB41D0" w:rsidRPr="004B3243" w:rsidRDefault="00BB41D0" w:rsidP="001A0607">
            <w:pPr>
              <w:pStyle w:val="TableContents"/>
              <w:rPr>
                <w:rFonts w:ascii="Times New Roman" w:hAnsi="Times New Roman"/>
                <w:b/>
                <w:bCs/>
                <w:sz w:val="24"/>
                <w:szCs w:val="28"/>
              </w:rPr>
            </w:pPr>
            <w:r w:rsidRPr="004B3243">
              <w:rPr>
                <w:rFonts w:ascii="Times New Roman" w:hAnsi="Times New Roman"/>
                <w:b/>
                <w:bCs/>
                <w:sz w:val="24"/>
                <w:szCs w:val="28"/>
              </w:rPr>
              <w:t>Project</w:t>
            </w:r>
          </w:p>
        </w:tc>
        <w:tc>
          <w:tcPr>
            <w:tcW w:w="3180" w:type="dxa"/>
            <w:tcBorders>
              <w:top w:val="single" w:sz="2" w:space="0" w:color="000000"/>
              <w:left w:val="single" w:sz="2" w:space="0" w:color="000000"/>
              <w:bottom w:val="single" w:sz="4" w:space="0" w:color="auto"/>
              <w:right w:val="single" w:sz="4" w:space="0" w:color="auto"/>
            </w:tcBorders>
            <w:tcMar>
              <w:top w:w="55" w:type="dxa"/>
              <w:left w:w="55" w:type="dxa"/>
              <w:bottom w:w="55" w:type="dxa"/>
              <w:right w:w="55" w:type="dxa"/>
            </w:tcMar>
            <w:vAlign w:val="center"/>
          </w:tcPr>
          <w:p w14:paraId="0DF45FFD" w14:textId="66111553" w:rsidR="00BB41D0" w:rsidRPr="004B3243" w:rsidRDefault="00BB41D0" w:rsidP="001A0607">
            <w:pPr>
              <w:pStyle w:val="TableContents"/>
              <w:rPr>
                <w:rFonts w:ascii="Times New Roman" w:hAnsi="Times New Roman"/>
                <w:sz w:val="24"/>
                <w:szCs w:val="28"/>
              </w:rPr>
            </w:pPr>
            <w:r>
              <w:rPr>
                <w:rFonts w:ascii="Times New Roman" w:hAnsi="Times New Roman"/>
                <w:sz w:val="24"/>
                <w:szCs w:val="28"/>
              </w:rPr>
              <w:t>20</w:t>
            </w:r>
            <w:r w:rsidRPr="004B3243">
              <w:rPr>
                <w:rFonts w:ascii="Times New Roman" w:hAnsi="Times New Roman"/>
                <w:sz w:val="24"/>
                <w:szCs w:val="28"/>
              </w:rPr>
              <w:t>%</w:t>
            </w:r>
          </w:p>
        </w:tc>
      </w:tr>
    </w:tbl>
    <w:p w14:paraId="08CE0284" w14:textId="7A1004C2" w:rsidR="005C5314" w:rsidRDefault="005C5314">
      <w:pPr>
        <w:pStyle w:val="Standard"/>
        <w:spacing w:after="0"/>
        <w:jc w:val="both"/>
        <w:rPr>
          <w:rFonts w:ascii="Times New Roman" w:hAnsi="Times New Roman"/>
          <w:b/>
          <w:sz w:val="24"/>
          <w:szCs w:val="24"/>
          <w:u w:val="single"/>
        </w:rPr>
      </w:pPr>
    </w:p>
    <w:p w14:paraId="53936EDA" w14:textId="77777777" w:rsidR="004B3243" w:rsidRPr="00BC6128" w:rsidRDefault="004B3243">
      <w:pPr>
        <w:pStyle w:val="Standard"/>
        <w:spacing w:after="0"/>
        <w:jc w:val="both"/>
        <w:rPr>
          <w:rFonts w:ascii="Times New Roman" w:hAnsi="Times New Roman"/>
          <w:b/>
          <w:sz w:val="24"/>
          <w:szCs w:val="24"/>
          <w:u w:val="single"/>
        </w:rPr>
      </w:pPr>
    </w:p>
    <w:p w14:paraId="2227170E" w14:textId="77777777" w:rsidR="00C33FC9" w:rsidRDefault="00C33FC9" w:rsidP="00C33FC9">
      <w:pPr>
        <w:pStyle w:val="Standard"/>
        <w:rPr>
          <w:rFonts w:ascii="Times New Roman" w:hAnsi="Times New Roman"/>
        </w:rPr>
      </w:pPr>
      <w:r w:rsidRPr="00914C13">
        <w:rPr>
          <w:rFonts w:ascii="Times New Roman" w:hAnsi="Times New Roman"/>
          <w:b/>
          <w:bCs/>
          <w:u w:val="single"/>
        </w:rPr>
        <w:t>COVID-19 Safety Requirements:</w:t>
      </w:r>
      <w:r w:rsidRPr="004B398C">
        <w:rPr>
          <w:rFonts w:ascii="Times New Roman" w:hAnsi="Times New Roman"/>
        </w:rPr>
        <w:t xml:space="preserve"> </w:t>
      </w:r>
    </w:p>
    <w:p w14:paraId="50AC26F6" w14:textId="77777777" w:rsidR="00C33FC9" w:rsidRPr="004B398C" w:rsidRDefault="00C33FC9" w:rsidP="00C33FC9">
      <w:pPr>
        <w:pStyle w:val="Standard"/>
        <w:rPr>
          <w:rFonts w:ascii="Times New Roman" w:hAnsi="Times New Roman"/>
        </w:rPr>
      </w:pPr>
      <w:r w:rsidRPr="004B398C">
        <w:rPr>
          <w:rFonts w:ascii="Times New Roman" w:hAnsi="Times New Roman"/>
        </w:rPr>
        <w:t>All persons physically present in any department facility or classroom shall comply fully with the NJIT COVID-19 safety policy at all times. Masks must be worn before entry to all department facilities and classrooms, and social distancing guidelines must be followed. Individuals who are unable to wear a face mask due to medical reasons should contact the Office of Disability Services or Human Resources. Students who enter a classroom without wearing a mask properly, or remove their mask, will be cautioned by the instructor. The same is true for students who disregard the seating order or guidelines for social distancing. Students with obvious symptoms of respiratory illness should not come to campus and will be asked to leave. Students who do not comply with a request by a department instructor to adjust their behavior, in accordance with the University Policy, will be subject to disciplinary actions. Instructors have the right to expel the student or terminate the class session at which any student fails to comply with the University Policy.</w:t>
      </w:r>
    </w:p>
    <w:p w14:paraId="775F9204" w14:textId="77777777" w:rsidR="00C33FC9" w:rsidRPr="00F11AAD" w:rsidRDefault="00C33FC9" w:rsidP="00C33FC9">
      <w:pPr>
        <w:pStyle w:val="Standard"/>
        <w:spacing w:after="0"/>
        <w:rPr>
          <w:rFonts w:ascii="Times New Roman" w:hAnsi="Times New Roman"/>
          <w:b/>
          <w:bCs/>
          <w:u w:val="single"/>
        </w:rPr>
      </w:pPr>
      <w:r w:rsidRPr="00F11AAD">
        <w:rPr>
          <w:rFonts w:ascii="Times New Roman" w:hAnsi="Times New Roman"/>
          <w:b/>
          <w:bCs/>
          <w:u w:val="single"/>
        </w:rPr>
        <w:t xml:space="preserve">Academic Dishonesty: </w:t>
      </w:r>
    </w:p>
    <w:p w14:paraId="28719DD0" w14:textId="77777777" w:rsidR="00C33FC9" w:rsidRDefault="00C33FC9" w:rsidP="00C33FC9">
      <w:pPr>
        <w:pStyle w:val="Standard"/>
        <w:spacing w:after="0"/>
        <w:rPr>
          <w:rFonts w:ascii="Times New Roman" w:hAnsi="Times New Roman"/>
        </w:rPr>
      </w:pPr>
      <w:r w:rsidRPr="004B398C">
        <w:rPr>
          <w:rFonts w:ascii="Times New Roman" w:hAnsi="Times New Roman"/>
        </w:rPr>
        <w:t xml:space="preserve">Academic Integrity is the cornerstone of higher education and is central to the ideals of this course and the university. Cheating is strictly prohibited and devalues the degree that you are working on. As a member of the NJIT community, it is your responsibility to protect your educational investment by knowing and following the academic code of integrity policy that is found at: </w:t>
      </w:r>
      <w:hyperlink r:id="rId10" w:history="1">
        <w:r w:rsidRPr="00C76591">
          <w:rPr>
            <w:rStyle w:val="Hyperlink"/>
            <w:rFonts w:ascii="Times New Roman" w:hAnsi="Times New Roman"/>
          </w:rPr>
          <w:t>http://www5.njit.edu/policies/sites/policies/files/academic-integrity-code.pdf</w:t>
        </w:r>
      </w:hyperlink>
      <w:r w:rsidRPr="004B398C">
        <w:rPr>
          <w:rFonts w:ascii="Times New Roman" w:hAnsi="Times New Roman"/>
        </w:rPr>
        <w:t>.</w:t>
      </w:r>
      <w:r>
        <w:rPr>
          <w:rFonts w:ascii="Times New Roman" w:hAnsi="Times New Roman"/>
        </w:rPr>
        <w:t xml:space="preserve"> </w:t>
      </w:r>
      <w:r w:rsidRPr="004B398C">
        <w:rPr>
          <w:rFonts w:ascii="Times New Roman" w:hAnsi="Times New Roman"/>
        </w:rPr>
        <w:t xml:space="preserve">Please note that it is my professional obligation and responsibility to report any academic misconduct to the Dean of Students Office. Any student found in violation of the code by cheating, plagiarizing or using any online software inappropriately will result in disciplinary action. This may include a failing grade of F, and/or suspension or dismissal from the university. If you have any questions about the code of Academic Integrity, please contact the Dean of Students Office at </w:t>
      </w:r>
      <w:hyperlink r:id="rId11" w:history="1">
        <w:r w:rsidRPr="00C76591">
          <w:rPr>
            <w:rStyle w:val="Hyperlink"/>
            <w:rFonts w:ascii="Times New Roman" w:hAnsi="Times New Roman"/>
          </w:rPr>
          <w:t>dos@njit.edu</w:t>
        </w:r>
      </w:hyperlink>
      <w:r w:rsidRPr="004B398C">
        <w:rPr>
          <w:rFonts w:ascii="Times New Roman" w:hAnsi="Times New Roman"/>
        </w:rPr>
        <w:t>.</w:t>
      </w:r>
    </w:p>
    <w:p w14:paraId="7DCC5007" w14:textId="77777777" w:rsidR="00C33FC9" w:rsidRDefault="00C33FC9">
      <w:pPr>
        <w:pStyle w:val="Standard"/>
        <w:spacing w:after="0"/>
        <w:rPr>
          <w:rFonts w:ascii="Times New Roman" w:hAnsi="Times New Roman"/>
          <w:b/>
          <w:sz w:val="24"/>
          <w:szCs w:val="24"/>
          <w:u w:val="single"/>
        </w:rPr>
      </w:pPr>
    </w:p>
    <w:p w14:paraId="6243453D" w14:textId="6A4F9F66" w:rsidR="005C5314" w:rsidRPr="00BC6128" w:rsidRDefault="00A55254">
      <w:pPr>
        <w:pStyle w:val="Standard"/>
        <w:spacing w:after="0"/>
        <w:rPr>
          <w:rFonts w:ascii="Times New Roman" w:hAnsi="Times New Roman"/>
          <w:b/>
          <w:sz w:val="24"/>
          <w:szCs w:val="24"/>
          <w:u w:val="single"/>
        </w:rPr>
      </w:pPr>
      <w:r>
        <w:rPr>
          <w:rFonts w:ascii="Times New Roman" w:hAnsi="Times New Roman"/>
          <w:b/>
          <w:sz w:val="24"/>
          <w:szCs w:val="24"/>
          <w:u w:val="single"/>
        </w:rPr>
        <w:t xml:space="preserve">Tentative </w:t>
      </w:r>
      <w:r w:rsidR="00146A8F" w:rsidRPr="00BC6128">
        <w:rPr>
          <w:rFonts w:ascii="Times New Roman" w:hAnsi="Times New Roman"/>
          <w:b/>
          <w:sz w:val="24"/>
          <w:szCs w:val="24"/>
          <w:u w:val="single"/>
        </w:rPr>
        <w:t>Schedule:</w:t>
      </w:r>
    </w:p>
    <w:p w14:paraId="043F0A4D" w14:textId="30ACBAE7" w:rsidR="005C5314" w:rsidRDefault="00146A8F" w:rsidP="008F4987">
      <w:pPr>
        <w:pStyle w:val="Standard"/>
        <w:spacing w:after="0"/>
        <w:jc w:val="both"/>
        <w:rPr>
          <w:rFonts w:ascii="Times New Roman" w:hAnsi="Times New Roman"/>
          <w:sz w:val="24"/>
          <w:szCs w:val="24"/>
        </w:rPr>
      </w:pPr>
      <w:r w:rsidRPr="00BC6128">
        <w:rPr>
          <w:rFonts w:ascii="Times New Roman" w:hAnsi="Times New Roman"/>
          <w:sz w:val="24"/>
          <w:szCs w:val="24"/>
        </w:rPr>
        <w:t xml:space="preserve">The following is a </w:t>
      </w:r>
      <w:r w:rsidRPr="00A55254">
        <w:rPr>
          <w:rFonts w:ascii="Times New Roman" w:hAnsi="Times New Roman"/>
          <w:sz w:val="24"/>
          <w:szCs w:val="24"/>
        </w:rPr>
        <w:t>tentative</w:t>
      </w:r>
      <w:r w:rsidRPr="00BC6128">
        <w:rPr>
          <w:rFonts w:ascii="Times New Roman" w:hAnsi="Times New Roman"/>
          <w:sz w:val="24"/>
          <w:szCs w:val="24"/>
        </w:rPr>
        <w:t xml:space="preserve"> schedule. Dates and materials are subject to change.</w:t>
      </w:r>
      <w:r w:rsidR="003B0539" w:rsidRPr="00BC6128">
        <w:rPr>
          <w:rFonts w:ascii="Times New Roman" w:hAnsi="Times New Roman"/>
          <w:sz w:val="24"/>
          <w:szCs w:val="24"/>
        </w:rPr>
        <w:t xml:space="preserve"> </w:t>
      </w:r>
      <w:r w:rsidR="003D2D63" w:rsidRPr="00BC6128">
        <w:rPr>
          <w:rFonts w:ascii="Times New Roman" w:hAnsi="Times New Roman"/>
          <w:sz w:val="24"/>
          <w:szCs w:val="24"/>
        </w:rPr>
        <w:t xml:space="preserve"> </w:t>
      </w:r>
      <w:r w:rsidR="00E029CB" w:rsidRPr="00BC6128">
        <w:rPr>
          <w:rFonts w:ascii="Times New Roman" w:hAnsi="Times New Roman"/>
          <w:sz w:val="24"/>
          <w:szCs w:val="24"/>
        </w:rPr>
        <w:t xml:space="preserve"> </w:t>
      </w:r>
    </w:p>
    <w:tbl>
      <w:tblPr>
        <w:tblStyle w:val="TableGrid"/>
        <w:tblW w:w="0" w:type="auto"/>
        <w:tblLook w:val="04A0" w:firstRow="1" w:lastRow="0" w:firstColumn="1" w:lastColumn="0" w:noHBand="0" w:noVBand="1"/>
      </w:tblPr>
      <w:tblGrid>
        <w:gridCol w:w="1300"/>
        <w:gridCol w:w="2820"/>
        <w:gridCol w:w="4868"/>
      </w:tblGrid>
      <w:tr w:rsidR="00260A93" w:rsidRPr="00F32DC9" w14:paraId="0A9C8B26" w14:textId="77777777" w:rsidTr="00F32DC9">
        <w:trPr>
          <w:trHeight w:val="320"/>
        </w:trPr>
        <w:tc>
          <w:tcPr>
            <w:tcW w:w="1300" w:type="dxa"/>
            <w:noWrap/>
            <w:vAlign w:val="center"/>
            <w:hideMark/>
          </w:tcPr>
          <w:p w14:paraId="57344492" w14:textId="2E1CD9E7" w:rsidR="00260A93" w:rsidRPr="00F32DC9" w:rsidRDefault="00260A93" w:rsidP="00F32DC9">
            <w:pPr>
              <w:pStyle w:val="Standard"/>
              <w:rPr>
                <w:rFonts w:ascii="Times New Roman" w:hAnsi="Times New Roman"/>
              </w:rPr>
            </w:pPr>
          </w:p>
        </w:tc>
        <w:tc>
          <w:tcPr>
            <w:tcW w:w="2820" w:type="dxa"/>
            <w:noWrap/>
            <w:vAlign w:val="center"/>
            <w:hideMark/>
          </w:tcPr>
          <w:p w14:paraId="0B377134" w14:textId="77777777" w:rsidR="00260A93" w:rsidRPr="00F32DC9" w:rsidRDefault="00260A93" w:rsidP="00F32DC9">
            <w:pPr>
              <w:pStyle w:val="Standard"/>
              <w:rPr>
                <w:rFonts w:ascii="Times New Roman" w:hAnsi="Times New Roman"/>
              </w:rPr>
            </w:pPr>
            <w:r w:rsidRPr="00F32DC9">
              <w:rPr>
                <w:rFonts w:ascii="Times New Roman" w:hAnsi="Times New Roman"/>
              </w:rPr>
              <w:t>Lecture</w:t>
            </w:r>
          </w:p>
        </w:tc>
        <w:tc>
          <w:tcPr>
            <w:tcW w:w="4868" w:type="dxa"/>
            <w:noWrap/>
            <w:vAlign w:val="center"/>
            <w:hideMark/>
          </w:tcPr>
          <w:p w14:paraId="68FE9B66" w14:textId="77777777" w:rsidR="00260A93" w:rsidRPr="00F32DC9" w:rsidRDefault="00260A93" w:rsidP="00F32DC9">
            <w:pPr>
              <w:pStyle w:val="Standard"/>
              <w:rPr>
                <w:rFonts w:ascii="Times New Roman" w:hAnsi="Times New Roman"/>
              </w:rPr>
            </w:pPr>
            <w:r w:rsidRPr="00F32DC9">
              <w:rPr>
                <w:rFonts w:ascii="Times New Roman" w:hAnsi="Times New Roman"/>
              </w:rPr>
              <w:t>Lab</w:t>
            </w:r>
          </w:p>
        </w:tc>
      </w:tr>
      <w:tr w:rsidR="00260A93" w:rsidRPr="00F32DC9" w14:paraId="1CBBF102" w14:textId="77777777" w:rsidTr="00F32DC9">
        <w:trPr>
          <w:trHeight w:val="340"/>
        </w:trPr>
        <w:tc>
          <w:tcPr>
            <w:tcW w:w="1300" w:type="dxa"/>
            <w:noWrap/>
            <w:vAlign w:val="center"/>
            <w:hideMark/>
          </w:tcPr>
          <w:p w14:paraId="3292E448" w14:textId="77777777" w:rsidR="00260A93" w:rsidRPr="00F32DC9" w:rsidRDefault="00260A93" w:rsidP="00F32DC9">
            <w:pPr>
              <w:pStyle w:val="Standard"/>
              <w:rPr>
                <w:rFonts w:ascii="Times New Roman" w:hAnsi="Times New Roman"/>
              </w:rPr>
            </w:pPr>
            <w:r w:rsidRPr="00F32DC9">
              <w:rPr>
                <w:rFonts w:ascii="Times New Roman" w:hAnsi="Times New Roman"/>
              </w:rPr>
              <w:t>9/9/22</w:t>
            </w:r>
          </w:p>
        </w:tc>
        <w:tc>
          <w:tcPr>
            <w:tcW w:w="2820" w:type="dxa"/>
            <w:noWrap/>
            <w:vAlign w:val="center"/>
            <w:hideMark/>
          </w:tcPr>
          <w:p w14:paraId="484C6FD4" w14:textId="77777777" w:rsidR="00260A93" w:rsidRPr="00F32DC9" w:rsidRDefault="00260A93" w:rsidP="00F32DC9">
            <w:pPr>
              <w:pStyle w:val="Standard"/>
              <w:rPr>
                <w:rFonts w:ascii="Times New Roman" w:hAnsi="Times New Roman"/>
              </w:rPr>
            </w:pPr>
            <w:r w:rsidRPr="00F32DC9">
              <w:rPr>
                <w:rFonts w:ascii="Times New Roman" w:hAnsi="Times New Roman"/>
              </w:rPr>
              <w:t>Introduction to GIS</w:t>
            </w:r>
          </w:p>
        </w:tc>
        <w:tc>
          <w:tcPr>
            <w:tcW w:w="4868" w:type="dxa"/>
            <w:noWrap/>
            <w:vAlign w:val="center"/>
            <w:hideMark/>
          </w:tcPr>
          <w:p w14:paraId="376AF168" w14:textId="77777777" w:rsidR="00260A93" w:rsidRPr="00F32DC9" w:rsidRDefault="00260A93" w:rsidP="00F32DC9">
            <w:pPr>
              <w:pStyle w:val="Standard"/>
              <w:rPr>
                <w:rFonts w:ascii="Times New Roman" w:hAnsi="Times New Roman"/>
              </w:rPr>
            </w:pPr>
          </w:p>
        </w:tc>
      </w:tr>
      <w:tr w:rsidR="00260A93" w:rsidRPr="00F32DC9" w14:paraId="0074DF22" w14:textId="77777777" w:rsidTr="00F32DC9">
        <w:trPr>
          <w:trHeight w:val="340"/>
        </w:trPr>
        <w:tc>
          <w:tcPr>
            <w:tcW w:w="1300" w:type="dxa"/>
            <w:noWrap/>
            <w:vAlign w:val="center"/>
            <w:hideMark/>
          </w:tcPr>
          <w:p w14:paraId="7119A57A" w14:textId="77777777" w:rsidR="00260A93" w:rsidRPr="00F32DC9" w:rsidRDefault="00260A93" w:rsidP="00F32DC9">
            <w:pPr>
              <w:pStyle w:val="Standard"/>
              <w:rPr>
                <w:rFonts w:ascii="Times New Roman" w:hAnsi="Times New Roman"/>
              </w:rPr>
            </w:pPr>
            <w:r w:rsidRPr="00F32DC9">
              <w:rPr>
                <w:rFonts w:ascii="Times New Roman" w:hAnsi="Times New Roman"/>
              </w:rPr>
              <w:t>9/16/22</w:t>
            </w:r>
          </w:p>
        </w:tc>
        <w:tc>
          <w:tcPr>
            <w:tcW w:w="2820" w:type="dxa"/>
            <w:noWrap/>
            <w:vAlign w:val="center"/>
            <w:hideMark/>
          </w:tcPr>
          <w:p w14:paraId="7FEE2BA8" w14:textId="77777777" w:rsidR="00260A93" w:rsidRPr="00F32DC9" w:rsidRDefault="00260A93" w:rsidP="00F32DC9">
            <w:pPr>
              <w:pStyle w:val="Standard"/>
              <w:rPr>
                <w:rFonts w:ascii="Times New Roman" w:hAnsi="Times New Roman"/>
              </w:rPr>
            </w:pPr>
            <w:r w:rsidRPr="00F32DC9">
              <w:rPr>
                <w:rFonts w:ascii="Times New Roman" w:hAnsi="Times New Roman"/>
              </w:rPr>
              <w:t>Data Models and Structures</w:t>
            </w:r>
          </w:p>
        </w:tc>
        <w:tc>
          <w:tcPr>
            <w:tcW w:w="4868" w:type="dxa"/>
            <w:noWrap/>
            <w:vAlign w:val="center"/>
            <w:hideMark/>
          </w:tcPr>
          <w:p w14:paraId="6F0DD36D" w14:textId="23E02DE3" w:rsidR="00260A93" w:rsidRPr="00F32DC9" w:rsidRDefault="00260A93" w:rsidP="00F32DC9">
            <w:pPr>
              <w:pStyle w:val="Standard"/>
              <w:rPr>
                <w:rFonts w:ascii="Times New Roman" w:hAnsi="Times New Roman"/>
              </w:rPr>
            </w:pPr>
            <w:r w:rsidRPr="00F32DC9">
              <w:rPr>
                <w:rFonts w:ascii="Times New Roman" w:hAnsi="Times New Roman"/>
              </w:rPr>
              <w:t>Interacting with maps</w:t>
            </w:r>
          </w:p>
        </w:tc>
      </w:tr>
      <w:tr w:rsidR="00260A93" w:rsidRPr="00F32DC9" w14:paraId="0DE5934B" w14:textId="77777777" w:rsidTr="00F32DC9">
        <w:trPr>
          <w:trHeight w:val="340"/>
        </w:trPr>
        <w:tc>
          <w:tcPr>
            <w:tcW w:w="1300" w:type="dxa"/>
            <w:noWrap/>
            <w:vAlign w:val="center"/>
            <w:hideMark/>
          </w:tcPr>
          <w:p w14:paraId="1EA0C96F" w14:textId="77777777" w:rsidR="00260A93" w:rsidRPr="00F32DC9" w:rsidRDefault="00260A93" w:rsidP="00F32DC9">
            <w:pPr>
              <w:pStyle w:val="Standard"/>
              <w:rPr>
                <w:rFonts w:ascii="Times New Roman" w:hAnsi="Times New Roman"/>
              </w:rPr>
            </w:pPr>
            <w:r w:rsidRPr="00F32DC9">
              <w:rPr>
                <w:rFonts w:ascii="Times New Roman" w:hAnsi="Times New Roman"/>
              </w:rPr>
              <w:t>9/23/22</w:t>
            </w:r>
          </w:p>
        </w:tc>
        <w:tc>
          <w:tcPr>
            <w:tcW w:w="2820" w:type="dxa"/>
            <w:noWrap/>
            <w:vAlign w:val="center"/>
            <w:hideMark/>
          </w:tcPr>
          <w:p w14:paraId="195C7601" w14:textId="77777777" w:rsidR="00260A93" w:rsidRPr="00F32DC9" w:rsidRDefault="00260A93" w:rsidP="00F32DC9">
            <w:pPr>
              <w:pStyle w:val="Standard"/>
              <w:rPr>
                <w:rFonts w:ascii="Times New Roman" w:hAnsi="Times New Roman"/>
              </w:rPr>
            </w:pPr>
            <w:r w:rsidRPr="00F32DC9">
              <w:rPr>
                <w:rFonts w:ascii="Times New Roman" w:hAnsi="Times New Roman"/>
              </w:rPr>
              <w:t>Datums, Map Projections</w:t>
            </w:r>
          </w:p>
        </w:tc>
        <w:tc>
          <w:tcPr>
            <w:tcW w:w="4868" w:type="dxa"/>
            <w:noWrap/>
            <w:vAlign w:val="center"/>
            <w:hideMark/>
          </w:tcPr>
          <w:p w14:paraId="0B27B8B4" w14:textId="77777777" w:rsidR="00260A93" w:rsidRPr="00F32DC9" w:rsidRDefault="00260A93" w:rsidP="00F32DC9">
            <w:pPr>
              <w:pStyle w:val="Standard"/>
              <w:rPr>
                <w:rFonts w:ascii="Times New Roman" w:hAnsi="Times New Roman"/>
              </w:rPr>
            </w:pPr>
            <w:r w:rsidRPr="00F32DC9">
              <w:rPr>
                <w:rFonts w:ascii="Times New Roman" w:hAnsi="Times New Roman"/>
              </w:rPr>
              <w:t>interacting with data</w:t>
            </w:r>
          </w:p>
        </w:tc>
      </w:tr>
      <w:tr w:rsidR="00260A93" w:rsidRPr="00F32DC9" w14:paraId="27DB9C8A" w14:textId="77777777" w:rsidTr="00F32DC9">
        <w:trPr>
          <w:trHeight w:val="340"/>
        </w:trPr>
        <w:tc>
          <w:tcPr>
            <w:tcW w:w="1300" w:type="dxa"/>
            <w:noWrap/>
            <w:vAlign w:val="center"/>
            <w:hideMark/>
          </w:tcPr>
          <w:p w14:paraId="3B50616D" w14:textId="77777777" w:rsidR="00260A93" w:rsidRPr="00F32DC9" w:rsidRDefault="00260A93" w:rsidP="00F32DC9">
            <w:pPr>
              <w:pStyle w:val="Standard"/>
              <w:rPr>
                <w:rFonts w:ascii="Times New Roman" w:hAnsi="Times New Roman"/>
              </w:rPr>
            </w:pPr>
            <w:r w:rsidRPr="00F32DC9">
              <w:rPr>
                <w:rFonts w:ascii="Times New Roman" w:hAnsi="Times New Roman"/>
              </w:rPr>
              <w:t>9/30/22</w:t>
            </w:r>
          </w:p>
        </w:tc>
        <w:tc>
          <w:tcPr>
            <w:tcW w:w="2820" w:type="dxa"/>
            <w:noWrap/>
            <w:vAlign w:val="center"/>
            <w:hideMark/>
          </w:tcPr>
          <w:p w14:paraId="15B66522" w14:textId="77777777" w:rsidR="00260A93" w:rsidRPr="00F32DC9" w:rsidRDefault="00260A93" w:rsidP="00F32DC9">
            <w:pPr>
              <w:pStyle w:val="Standard"/>
              <w:rPr>
                <w:rFonts w:ascii="Times New Roman" w:hAnsi="Times New Roman"/>
              </w:rPr>
            </w:pPr>
            <w:r w:rsidRPr="00F32DC9">
              <w:rPr>
                <w:rFonts w:ascii="Times New Roman" w:hAnsi="Times New Roman"/>
              </w:rPr>
              <w:t>Cartography</w:t>
            </w:r>
          </w:p>
        </w:tc>
        <w:tc>
          <w:tcPr>
            <w:tcW w:w="4868" w:type="dxa"/>
            <w:noWrap/>
            <w:vAlign w:val="center"/>
            <w:hideMark/>
          </w:tcPr>
          <w:p w14:paraId="115292EF" w14:textId="6A4D356E" w:rsidR="00260A93" w:rsidRPr="00F32DC9" w:rsidRDefault="00260A93" w:rsidP="00F32DC9">
            <w:pPr>
              <w:pStyle w:val="Standard"/>
              <w:rPr>
                <w:rFonts w:ascii="Times New Roman" w:hAnsi="Times New Roman"/>
              </w:rPr>
            </w:pPr>
            <w:r w:rsidRPr="00F32DC9">
              <w:rPr>
                <w:rFonts w:ascii="Times New Roman" w:hAnsi="Times New Roman"/>
              </w:rPr>
              <w:t>Working with coordinate systems and projections</w:t>
            </w:r>
          </w:p>
        </w:tc>
      </w:tr>
      <w:tr w:rsidR="00260A93" w:rsidRPr="00F32DC9" w14:paraId="14544EAC" w14:textId="77777777" w:rsidTr="00F32DC9">
        <w:trPr>
          <w:trHeight w:val="340"/>
        </w:trPr>
        <w:tc>
          <w:tcPr>
            <w:tcW w:w="1300" w:type="dxa"/>
            <w:noWrap/>
            <w:vAlign w:val="center"/>
            <w:hideMark/>
          </w:tcPr>
          <w:p w14:paraId="2F111913" w14:textId="77777777" w:rsidR="00260A93" w:rsidRPr="00F32DC9" w:rsidRDefault="00260A93" w:rsidP="00F32DC9">
            <w:pPr>
              <w:pStyle w:val="Standard"/>
              <w:rPr>
                <w:rFonts w:ascii="Times New Roman" w:hAnsi="Times New Roman"/>
              </w:rPr>
            </w:pPr>
            <w:r w:rsidRPr="00F32DC9">
              <w:rPr>
                <w:rFonts w:ascii="Times New Roman" w:hAnsi="Times New Roman"/>
              </w:rPr>
              <w:t>10/7/22</w:t>
            </w:r>
          </w:p>
        </w:tc>
        <w:tc>
          <w:tcPr>
            <w:tcW w:w="2820" w:type="dxa"/>
            <w:noWrap/>
            <w:vAlign w:val="center"/>
            <w:hideMark/>
          </w:tcPr>
          <w:p w14:paraId="3DFBB78F" w14:textId="77777777" w:rsidR="00260A93" w:rsidRPr="00F32DC9" w:rsidRDefault="00260A93" w:rsidP="00F32DC9">
            <w:pPr>
              <w:pStyle w:val="Standard"/>
              <w:rPr>
                <w:rFonts w:ascii="Times New Roman" w:hAnsi="Times New Roman"/>
              </w:rPr>
            </w:pPr>
            <w:r w:rsidRPr="00F32DC9">
              <w:rPr>
                <w:rFonts w:ascii="Times New Roman" w:hAnsi="Times New Roman"/>
              </w:rPr>
              <w:t>Data Entry and Editing</w:t>
            </w:r>
          </w:p>
        </w:tc>
        <w:tc>
          <w:tcPr>
            <w:tcW w:w="4868" w:type="dxa"/>
            <w:noWrap/>
            <w:vAlign w:val="center"/>
            <w:hideMark/>
          </w:tcPr>
          <w:p w14:paraId="7CBDB1A0" w14:textId="77777777" w:rsidR="00260A93" w:rsidRPr="00F32DC9" w:rsidRDefault="00260A93" w:rsidP="00F32DC9">
            <w:pPr>
              <w:pStyle w:val="Standard"/>
              <w:rPr>
                <w:rFonts w:ascii="Times New Roman" w:hAnsi="Times New Roman"/>
              </w:rPr>
            </w:pPr>
            <w:r w:rsidRPr="00F32DC9">
              <w:rPr>
                <w:rFonts w:ascii="Times New Roman" w:hAnsi="Times New Roman"/>
              </w:rPr>
              <w:t>symbology and classifying features</w:t>
            </w:r>
          </w:p>
        </w:tc>
      </w:tr>
      <w:tr w:rsidR="00260A93" w:rsidRPr="00F32DC9" w14:paraId="23342425" w14:textId="77777777" w:rsidTr="00F32DC9">
        <w:trPr>
          <w:trHeight w:val="340"/>
        </w:trPr>
        <w:tc>
          <w:tcPr>
            <w:tcW w:w="1300" w:type="dxa"/>
            <w:noWrap/>
            <w:vAlign w:val="center"/>
            <w:hideMark/>
          </w:tcPr>
          <w:p w14:paraId="015AE698" w14:textId="77777777" w:rsidR="00260A93" w:rsidRPr="00F32DC9" w:rsidRDefault="00260A93" w:rsidP="00F32DC9">
            <w:pPr>
              <w:pStyle w:val="Standard"/>
              <w:rPr>
                <w:rFonts w:ascii="Times New Roman" w:hAnsi="Times New Roman"/>
              </w:rPr>
            </w:pPr>
            <w:r w:rsidRPr="00F32DC9">
              <w:rPr>
                <w:rFonts w:ascii="Times New Roman" w:hAnsi="Times New Roman"/>
              </w:rPr>
              <w:lastRenderedPageBreak/>
              <w:t>10/14/22</w:t>
            </w:r>
          </w:p>
        </w:tc>
        <w:tc>
          <w:tcPr>
            <w:tcW w:w="2820" w:type="dxa"/>
            <w:noWrap/>
            <w:vAlign w:val="center"/>
            <w:hideMark/>
          </w:tcPr>
          <w:p w14:paraId="174CFAFC" w14:textId="77777777" w:rsidR="00260A93" w:rsidRPr="00F32DC9" w:rsidRDefault="00260A93" w:rsidP="00F32DC9">
            <w:pPr>
              <w:pStyle w:val="Standard"/>
              <w:rPr>
                <w:rFonts w:ascii="Times New Roman" w:hAnsi="Times New Roman"/>
              </w:rPr>
            </w:pPr>
            <w:r w:rsidRPr="00F32DC9">
              <w:rPr>
                <w:rFonts w:ascii="Times New Roman" w:hAnsi="Times New Roman"/>
              </w:rPr>
              <w:t>Digital data sources + GPS</w:t>
            </w:r>
          </w:p>
        </w:tc>
        <w:tc>
          <w:tcPr>
            <w:tcW w:w="4868" w:type="dxa"/>
            <w:noWrap/>
            <w:vAlign w:val="center"/>
            <w:hideMark/>
          </w:tcPr>
          <w:p w14:paraId="7F455E00" w14:textId="77777777" w:rsidR="00260A93" w:rsidRPr="00F32DC9" w:rsidRDefault="00260A93" w:rsidP="00F32DC9">
            <w:pPr>
              <w:pStyle w:val="Standard"/>
              <w:rPr>
                <w:rFonts w:ascii="Times New Roman" w:hAnsi="Times New Roman"/>
              </w:rPr>
            </w:pPr>
            <w:r w:rsidRPr="00F32DC9">
              <w:rPr>
                <w:rFonts w:ascii="Times New Roman" w:hAnsi="Times New Roman"/>
              </w:rPr>
              <w:t>making maps</w:t>
            </w:r>
          </w:p>
        </w:tc>
      </w:tr>
      <w:tr w:rsidR="00260A93" w:rsidRPr="00F32DC9" w14:paraId="2525709B" w14:textId="77777777" w:rsidTr="00F32DC9">
        <w:trPr>
          <w:trHeight w:val="340"/>
        </w:trPr>
        <w:tc>
          <w:tcPr>
            <w:tcW w:w="1300" w:type="dxa"/>
            <w:noWrap/>
            <w:vAlign w:val="center"/>
            <w:hideMark/>
          </w:tcPr>
          <w:p w14:paraId="225B5E29" w14:textId="77777777" w:rsidR="00260A93" w:rsidRPr="00F32DC9" w:rsidRDefault="00260A93" w:rsidP="00F32DC9">
            <w:pPr>
              <w:pStyle w:val="Standard"/>
              <w:rPr>
                <w:rFonts w:ascii="Times New Roman" w:hAnsi="Times New Roman"/>
              </w:rPr>
            </w:pPr>
            <w:r w:rsidRPr="00F32DC9">
              <w:rPr>
                <w:rFonts w:ascii="Times New Roman" w:hAnsi="Times New Roman"/>
              </w:rPr>
              <w:t>10/21/22</w:t>
            </w:r>
          </w:p>
        </w:tc>
        <w:tc>
          <w:tcPr>
            <w:tcW w:w="2820" w:type="dxa"/>
            <w:noWrap/>
            <w:vAlign w:val="center"/>
            <w:hideMark/>
          </w:tcPr>
          <w:p w14:paraId="2637FFA5" w14:textId="77777777" w:rsidR="00260A93" w:rsidRPr="00F32DC9" w:rsidRDefault="00260A93" w:rsidP="00F32DC9">
            <w:pPr>
              <w:pStyle w:val="Standard"/>
              <w:rPr>
                <w:rFonts w:ascii="Times New Roman" w:hAnsi="Times New Roman"/>
              </w:rPr>
            </w:pPr>
            <w:r w:rsidRPr="00F32DC9">
              <w:rPr>
                <w:rFonts w:ascii="Times New Roman" w:hAnsi="Times New Roman"/>
              </w:rPr>
              <w:t>Midterm exam</w:t>
            </w:r>
          </w:p>
        </w:tc>
        <w:tc>
          <w:tcPr>
            <w:tcW w:w="4868" w:type="dxa"/>
            <w:noWrap/>
            <w:vAlign w:val="center"/>
            <w:hideMark/>
          </w:tcPr>
          <w:p w14:paraId="4D5731FC" w14:textId="2F07A03E" w:rsidR="00260A93" w:rsidRPr="00F32DC9" w:rsidRDefault="00260A93" w:rsidP="00F32DC9">
            <w:pPr>
              <w:pStyle w:val="Standard"/>
              <w:rPr>
                <w:rFonts w:ascii="Times New Roman" w:hAnsi="Times New Roman"/>
              </w:rPr>
            </w:pPr>
          </w:p>
        </w:tc>
      </w:tr>
      <w:tr w:rsidR="00260A93" w:rsidRPr="00F32DC9" w14:paraId="6DB3D225" w14:textId="77777777" w:rsidTr="00F32DC9">
        <w:trPr>
          <w:trHeight w:val="340"/>
        </w:trPr>
        <w:tc>
          <w:tcPr>
            <w:tcW w:w="1300" w:type="dxa"/>
            <w:noWrap/>
            <w:vAlign w:val="center"/>
            <w:hideMark/>
          </w:tcPr>
          <w:p w14:paraId="285DBEE8" w14:textId="77777777" w:rsidR="00260A93" w:rsidRPr="00F32DC9" w:rsidRDefault="00260A93" w:rsidP="00F32DC9">
            <w:pPr>
              <w:pStyle w:val="Standard"/>
              <w:rPr>
                <w:rFonts w:ascii="Times New Roman" w:hAnsi="Times New Roman"/>
              </w:rPr>
            </w:pPr>
            <w:r w:rsidRPr="00F32DC9">
              <w:rPr>
                <w:rFonts w:ascii="Times New Roman" w:hAnsi="Times New Roman"/>
              </w:rPr>
              <w:t>10/28/22</w:t>
            </w:r>
          </w:p>
        </w:tc>
        <w:tc>
          <w:tcPr>
            <w:tcW w:w="2820" w:type="dxa"/>
            <w:noWrap/>
            <w:vAlign w:val="center"/>
            <w:hideMark/>
          </w:tcPr>
          <w:p w14:paraId="2F718088" w14:textId="77777777" w:rsidR="00260A93" w:rsidRPr="00F32DC9" w:rsidRDefault="00260A93" w:rsidP="00F32DC9">
            <w:pPr>
              <w:pStyle w:val="Standard"/>
              <w:rPr>
                <w:rFonts w:ascii="Times New Roman" w:hAnsi="Times New Roman"/>
              </w:rPr>
            </w:pPr>
            <w:r w:rsidRPr="00F32DC9">
              <w:rPr>
                <w:rFonts w:ascii="Times New Roman" w:hAnsi="Times New Roman"/>
              </w:rPr>
              <w:t>RS1</w:t>
            </w:r>
          </w:p>
        </w:tc>
        <w:tc>
          <w:tcPr>
            <w:tcW w:w="4868" w:type="dxa"/>
            <w:noWrap/>
            <w:vAlign w:val="center"/>
            <w:hideMark/>
          </w:tcPr>
          <w:p w14:paraId="305CA85D" w14:textId="77777777" w:rsidR="00260A93" w:rsidRPr="00F32DC9" w:rsidRDefault="00260A93" w:rsidP="00F32DC9">
            <w:pPr>
              <w:pStyle w:val="Standard"/>
              <w:rPr>
                <w:rFonts w:ascii="Times New Roman" w:hAnsi="Times New Roman"/>
              </w:rPr>
            </w:pPr>
            <w:r w:rsidRPr="00F32DC9">
              <w:rPr>
                <w:rFonts w:ascii="Times New Roman" w:hAnsi="Times New Roman"/>
              </w:rPr>
              <w:t>Working with online platforms</w:t>
            </w:r>
          </w:p>
        </w:tc>
      </w:tr>
      <w:tr w:rsidR="00260A93" w:rsidRPr="00F32DC9" w14:paraId="2A261FCC" w14:textId="77777777" w:rsidTr="00F32DC9">
        <w:trPr>
          <w:trHeight w:val="320"/>
        </w:trPr>
        <w:tc>
          <w:tcPr>
            <w:tcW w:w="1300" w:type="dxa"/>
            <w:noWrap/>
            <w:vAlign w:val="center"/>
            <w:hideMark/>
          </w:tcPr>
          <w:p w14:paraId="2691D7E5" w14:textId="77777777" w:rsidR="00260A93" w:rsidRPr="00F32DC9" w:rsidRDefault="00260A93" w:rsidP="00F32DC9">
            <w:pPr>
              <w:pStyle w:val="Standard"/>
              <w:rPr>
                <w:rFonts w:ascii="Times New Roman" w:hAnsi="Times New Roman"/>
              </w:rPr>
            </w:pPr>
            <w:r w:rsidRPr="00F32DC9">
              <w:rPr>
                <w:rFonts w:ascii="Times New Roman" w:hAnsi="Times New Roman"/>
              </w:rPr>
              <w:t>11/4/22</w:t>
            </w:r>
          </w:p>
        </w:tc>
        <w:tc>
          <w:tcPr>
            <w:tcW w:w="2820" w:type="dxa"/>
            <w:noWrap/>
            <w:vAlign w:val="center"/>
            <w:hideMark/>
          </w:tcPr>
          <w:p w14:paraId="441428CF" w14:textId="77777777" w:rsidR="00260A93" w:rsidRPr="00F32DC9" w:rsidRDefault="00260A93" w:rsidP="00F32DC9">
            <w:pPr>
              <w:pStyle w:val="Standard"/>
              <w:rPr>
                <w:rFonts w:ascii="Times New Roman" w:hAnsi="Times New Roman"/>
              </w:rPr>
            </w:pPr>
            <w:r w:rsidRPr="00F32DC9">
              <w:rPr>
                <w:rFonts w:ascii="Times New Roman" w:hAnsi="Times New Roman"/>
              </w:rPr>
              <w:t>RS2</w:t>
            </w:r>
          </w:p>
        </w:tc>
        <w:tc>
          <w:tcPr>
            <w:tcW w:w="4868" w:type="dxa"/>
            <w:noWrap/>
            <w:vAlign w:val="center"/>
            <w:hideMark/>
          </w:tcPr>
          <w:p w14:paraId="546E6504" w14:textId="77777777" w:rsidR="00260A93" w:rsidRPr="00F32DC9" w:rsidRDefault="00260A93" w:rsidP="00F32DC9">
            <w:pPr>
              <w:pStyle w:val="Standard"/>
              <w:rPr>
                <w:rFonts w:ascii="Times New Roman" w:hAnsi="Times New Roman"/>
              </w:rPr>
            </w:pPr>
            <w:r w:rsidRPr="00F32DC9">
              <w:rPr>
                <w:rFonts w:ascii="Times New Roman" w:hAnsi="Times New Roman"/>
              </w:rPr>
              <w:t>Feature query and selection</w:t>
            </w:r>
          </w:p>
        </w:tc>
      </w:tr>
      <w:tr w:rsidR="00260A93" w:rsidRPr="00F32DC9" w14:paraId="0B3FA2CB" w14:textId="77777777" w:rsidTr="00F32DC9">
        <w:trPr>
          <w:trHeight w:val="320"/>
        </w:trPr>
        <w:tc>
          <w:tcPr>
            <w:tcW w:w="1300" w:type="dxa"/>
            <w:noWrap/>
            <w:vAlign w:val="center"/>
            <w:hideMark/>
          </w:tcPr>
          <w:p w14:paraId="139EAAAE" w14:textId="77777777" w:rsidR="00260A93" w:rsidRPr="00F32DC9" w:rsidRDefault="00260A93" w:rsidP="00F32DC9">
            <w:pPr>
              <w:pStyle w:val="Standard"/>
              <w:rPr>
                <w:rFonts w:ascii="Times New Roman" w:hAnsi="Times New Roman"/>
              </w:rPr>
            </w:pPr>
            <w:r w:rsidRPr="00F32DC9">
              <w:rPr>
                <w:rFonts w:ascii="Times New Roman" w:hAnsi="Times New Roman"/>
              </w:rPr>
              <w:t>11/11/22</w:t>
            </w:r>
          </w:p>
        </w:tc>
        <w:tc>
          <w:tcPr>
            <w:tcW w:w="2820" w:type="dxa"/>
            <w:noWrap/>
            <w:vAlign w:val="center"/>
            <w:hideMark/>
          </w:tcPr>
          <w:p w14:paraId="49069952" w14:textId="77777777" w:rsidR="00260A93" w:rsidRPr="00F32DC9" w:rsidRDefault="00260A93" w:rsidP="00F32DC9">
            <w:pPr>
              <w:pStyle w:val="Standard"/>
              <w:rPr>
                <w:rFonts w:ascii="Times New Roman" w:hAnsi="Times New Roman"/>
              </w:rPr>
            </w:pPr>
            <w:r w:rsidRPr="00F32DC9">
              <w:rPr>
                <w:rFonts w:ascii="Times New Roman" w:hAnsi="Times New Roman"/>
              </w:rPr>
              <w:t>Vector analysis</w:t>
            </w:r>
          </w:p>
        </w:tc>
        <w:tc>
          <w:tcPr>
            <w:tcW w:w="4868" w:type="dxa"/>
            <w:noWrap/>
            <w:vAlign w:val="center"/>
            <w:hideMark/>
          </w:tcPr>
          <w:p w14:paraId="1D34BCE7" w14:textId="77777777" w:rsidR="00260A93" w:rsidRPr="00F32DC9" w:rsidRDefault="00260A93" w:rsidP="00F32DC9">
            <w:pPr>
              <w:pStyle w:val="Standard"/>
              <w:rPr>
                <w:rFonts w:ascii="Times New Roman" w:hAnsi="Times New Roman"/>
              </w:rPr>
            </w:pPr>
            <w:r w:rsidRPr="00F32DC9">
              <w:rPr>
                <w:rFonts w:ascii="Times New Roman" w:hAnsi="Times New Roman"/>
              </w:rPr>
              <w:t>Vector analysis</w:t>
            </w:r>
          </w:p>
        </w:tc>
      </w:tr>
      <w:tr w:rsidR="00260A93" w:rsidRPr="00F32DC9" w14:paraId="1BF403BA" w14:textId="77777777" w:rsidTr="00F32DC9">
        <w:trPr>
          <w:trHeight w:val="340"/>
        </w:trPr>
        <w:tc>
          <w:tcPr>
            <w:tcW w:w="1300" w:type="dxa"/>
            <w:noWrap/>
            <w:vAlign w:val="center"/>
            <w:hideMark/>
          </w:tcPr>
          <w:p w14:paraId="2354F40E" w14:textId="77777777" w:rsidR="00260A93" w:rsidRPr="00F32DC9" w:rsidRDefault="00260A93" w:rsidP="00F32DC9">
            <w:pPr>
              <w:pStyle w:val="Standard"/>
              <w:rPr>
                <w:rFonts w:ascii="Times New Roman" w:hAnsi="Times New Roman"/>
              </w:rPr>
            </w:pPr>
            <w:r w:rsidRPr="00F32DC9">
              <w:rPr>
                <w:rFonts w:ascii="Times New Roman" w:hAnsi="Times New Roman"/>
              </w:rPr>
              <w:t>11/18/22</w:t>
            </w:r>
          </w:p>
        </w:tc>
        <w:tc>
          <w:tcPr>
            <w:tcW w:w="2820" w:type="dxa"/>
            <w:noWrap/>
            <w:vAlign w:val="center"/>
            <w:hideMark/>
          </w:tcPr>
          <w:p w14:paraId="0D237A4E" w14:textId="77777777" w:rsidR="00260A93" w:rsidRPr="00F32DC9" w:rsidRDefault="00260A93" w:rsidP="00F32DC9">
            <w:pPr>
              <w:pStyle w:val="Standard"/>
              <w:rPr>
                <w:rFonts w:ascii="Times New Roman" w:hAnsi="Times New Roman"/>
              </w:rPr>
            </w:pPr>
            <w:r w:rsidRPr="00F32DC9">
              <w:rPr>
                <w:rFonts w:ascii="Times New Roman" w:hAnsi="Times New Roman"/>
              </w:rPr>
              <w:t>Raster analysis</w:t>
            </w:r>
          </w:p>
        </w:tc>
        <w:tc>
          <w:tcPr>
            <w:tcW w:w="4868" w:type="dxa"/>
            <w:noWrap/>
            <w:vAlign w:val="center"/>
            <w:hideMark/>
          </w:tcPr>
          <w:p w14:paraId="2517C52D" w14:textId="77777777" w:rsidR="00260A93" w:rsidRPr="00F32DC9" w:rsidRDefault="00260A93" w:rsidP="00F32DC9">
            <w:pPr>
              <w:pStyle w:val="Standard"/>
              <w:rPr>
                <w:rFonts w:ascii="Times New Roman" w:hAnsi="Times New Roman"/>
              </w:rPr>
            </w:pPr>
            <w:r w:rsidRPr="00F32DC9">
              <w:rPr>
                <w:rFonts w:ascii="Times New Roman" w:hAnsi="Times New Roman"/>
              </w:rPr>
              <w:t>Raster analysis</w:t>
            </w:r>
          </w:p>
        </w:tc>
      </w:tr>
      <w:tr w:rsidR="00260A93" w:rsidRPr="00F32DC9" w14:paraId="7B1A7A41" w14:textId="77777777" w:rsidTr="00F32DC9">
        <w:trPr>
          <w:trHeight w:val="340"/>
        </w:trPr>
        <w:tc>
          <w:tcPr>
            <w:tcW w:w="1300" w:type="dxa"/>
            <w:noWrap/>
            <w:vAlign w:val="center"/>
            <w:hideMark/>
          </w:tcPr>
          <w:p w14:paraId="7B3FA8C5" w14:textId="77777777" w:rsidR="00260A93" w:rsidRPr="00F32DC9" w:rsidRDefault="00260A93" w:rsidP="00F32DC9">
            <w:pPr>
              <w:pStyle w:val="Standard"/>
              <w:rPr>
                <w:rFonts w:ascii="Times New Roman" w:hAnsi="Times New Roman"/>
                <w:b/>
                <w:bCs/>
              </w:rPr>
            </w:pPr>
            <w:r w:rsidRPr="00F32DC9">
              <w:rPr>
                <w:rFonts w:ascii="Times New Roman" w:hAnsi="Times New Roman"/>
                <w:b/>
                <w:bCs/>
              </w:rPr>
              <w:t>11/23/22</w:t>
            </w:r>
          </w:p>
        </w:tc>
        <w:tc>
          <w:tcPr>
            <w:tcW w:w="2820" w:type="dxa"/>
            <w:noWrap/>
            <w:vAlign w:val="center"/>
            <w:hideMark/>
          </w:tcPr>
          <w:p w14:paraId="543A823B" w14:textId="5D6F73C3" w:rsidR="00260A93" w:rsidRPr="00F32DC9" w:rsidRDefault="0010322A" w:rsidP="00F32DC9">
            <w:pPr>
              <w:pStyle w:val="Standard"/>
              <w:rPr>
                <w:rFonts w:ascii="Times New Roman" w:hAnsi="Times New Roman"/>
              </w:rPr>
            </w:pPr>
            <w:r>
              <w:rPr>
                <w:rFonts w:ascii="Times New Roman" w:hAnsi="Times New Roman"/>
              </w:rPr>
              <w:t>G</w:t>
            </w:r>
            <w:r w:rsidR="00260A93" w:rsidRPr="00F32DC9">
              <w:rPr>
                <w:rFonts w:ascii="Times New Roman" w:hAnsi="Times New Roman"/>
              </w:rPr>
              <w:t>uest lecture</w:t>
            </w:r>
          </w:p>
        </w:tc>
        <w:tc>
          <w:tcPr>
            <w:tcW w:w="4868" w:type="dxa"/>
            <w:noWrap/>
            <w:vAlign w:val="center"/>
            <w:hideMark/>
          </w:tcPr>
          <w:p w14:paraId="63A2E43A" w14:textId="529B37D9" w:rsidR="00260A93" w:rsidRPr="00F32DC9" w:rsidRDefault="00260A93" w:rsidP="00F32DC9">
            <w:pPr>
              <w:pStyle w:val="Standard"/>
              <w:rPr>
                <w:rFonts w:ascii="Times New Roman" w:hAnsi="Times New Roman"/>
              </w:rPr>
            </w:pPr>
          </w:p>
        </w:tc>
      </w:tr>
      <w:tr w:rsidR="00260A93" w:rsidRPr="00F32DC9" w14:paraId="4845057F" w14:textId="77777777" w:rsidTr="00F32DC9">
        <w:trPr>
          <w:trHeight w:val="340"/>
        </w:trPr>
        <w:tc>
          <w:tcPr>
            <w:tcW w:w="1300" w:type="dxa"/>
            <w:noWrap/>
            <w:vAlign w:val="center"/>
            <w:hideMark/>
          </w:tcPr>
          <w:p w14:paraId="41D1131D" w14:textId="77777777" w:rsidR="00260A93" w:rsidRPr="00F32DC9" w:rsidRDefault="00260A93" w:rsidP="00F32DC9">
            <w:pPr>
              <w:pStyle w:val="Standard"/>
              <w:rPr>
                <w:rFonts w:ascii="Times New Roman" w:hAnsi="Times New Roman"/>
              </w:rPr>
            </w:pPr>
            <w:r w:rsidRPr="00F32DC9">
              <w:rPr>
                <w:rFonts w:ascii="Times New Roman" w:hAnsi="Times New Roman"/>
              </w:rPr>
              <w:t>12/2/22</w:t>
            </w:r>
          </w:p>
        </w:tc>
        <w:tc>
          <w:tcPr>
            <w:tcW w:w="2820" w:type="dxa"/>
            <w:noWrap/>
            <w:vAlign w:val="center"/>
            <w:hideMark/>
          </w:tcPr>
          <w:p w14:paraId="0CD710FC" w14:textId="77777777" w:rsidR="00260A93" w:rsidRPr="00F32DC9" w:rsidRDefault="00260A93" w:rsidP="00F32DC9">
            <w:pPr>
              <w:pStyle w:val="Standard"/>
              <w:rPr>
                <w:rFonts w:ascii="Times New Roman" w:hAnsi="Times New Roman"/>
              </w:rPr>
            </w:pPr>
            <w:r w:rsidRPr="00F32DC9">
              <w:rPr>
                <w:rFonts w:ascii="Times New Roman" w:hAnsi="Times New Roman"/>
              </w:rPr>
              <w:t>Final exam</w:t>
            </w:r>
          </w:p>
        </w:tc>
        <w:tc>
          <w:tcPr>
            <w:tcW w:w="4868" w:type="dxa"/>
            <w:noWrap/>
            <w:vAlign w:val="center"/>
            <w:hideMark/>
          </w:tcPr>
          <w:p w14:paraId="31B35808" w14:textId="27BA6B0E" w:rsidR="00260A93" w:rsidRPr="00F32DC9" w:rsidRDefault="00260A93" w:rsidP="00F32DC9">
            <w:pPr>
              <w:pStyle w:val="Standard"/>
              <w:rPr>
                <w:rFonts w:ascii="Times New Roman" w:hAnsi="Times New Roman"/>
              </w:rPr>
            </w:pPr>
          </w:p>
        </w:tc>
      </w:tr>
      <w:tr w:rsidR="00260A93" w:rsidRPr="00F32DC9" w14:paraId="073E7153" w14:textId="77777777" w:rsidTr="00F32DC9">
        <w:trPr>
          <w:trHeight w:val="340"/>
        </w:trPr>
        <w:tc>
          <w:tcPr>
            <w:tcW w:w="1300" w:type="dxa"/>
            <w:noWrap/>
            <w:vAlign w:val="center"/>
            <w:hideMark/>
          </w:tcPr>
          <w:p w14:paraId="1AF0A3C5" w14:textId="77777777" w:rsidR="00260A93" w:rsidRPr="00F32DC9" w:rsidRDefault="00260A93" w:rsidP="00F32DC9">
            <w:pPr>
              <w:pStyle w:val="Standard"/>
              <w:rPr>
                <w:rFonts w:ascii="Times New Roman" w:hAnsi="Times New Roman"/>
              </w:rPr>
            </w:pPr>
            <w:r w:rsidRPr="00F32DC9">
              <w:rPr>
                <w:rFonts w:ascii="Times New Roman" w:hAnsi="Times New Roman"/>
              </w:rPr>
              <w:t>12/9/22</w:t>
            </w:r>
          </w:p>
        </w:tc>
        <w:tc>
          <w:tcPr>
            <w:tcW w:w="2820" w:type="dxa"/>
            <w:noWrap/>
            <w:vAlign w:val="center"/>
            <w:hideMark/>
          </w:tcPr>
          <w:p w14:paraId="1CC76CBF" w14:textId="77777777" w:rsidR="00260A93" w:rsidRPr="00F32DC9" w:rsidRDefault="00260A93" w:rsidP="00F32DC9">
            <w:pPr>
              <w:pStyle w:val="Standard"/>
              <w:rPr>
                <w:rFonts w:ascii="Times New Roman" w:hAnsi="Times New Roman"/>
              </w:rPr>
            </w:pPr>
            <w:r w:rsidRPr="00F32DC9">
              <w:rPr>
                <w:rFonts w:ascii="Times New Roman" w:hAnsi="Times New Roman"/>
              </w:rPr>
              <w:t>Project presentation</w:t>
            </w:r>
          </w:p>
        </w:tc>
        <w:tc>
          <w:tcPr>
            <w:tcW w:w="4868" w:type="dxa"/>
            <w:noWrap/>
            <w:vAlign w:val="center"/>
            <w:hideMark/>
          </w:tcPr>
          <w:p w14:paraId="29A3AD5C" w14:textId="35A9CF27" w:rsidR="00260A93" w:rsidRPr="00F32DC9" w:rsidRDefault="00260A93" w:rsidP="00F32DC9">
            <w:pPr>
              <w:pStyle w:val="Standard"/>
              <w:rPr>
                <w:rFonts w:ascii="Times New Roman" w:hAnsi="Times New Roman"/>
              </w:rPr>
            </w:pPr>
          </w:p>
        </w:tc>
      </w:tr>
    </w:tbl>
    <w:p w14:paraId="6D8AF48D" w14:textId="77777777" w:rsidR="00260A93" w:rsidRPr="00BC6128" w:rsidRDefault="00260A93" w:rsidP="008F4987">
      <w:pPr>
        <w:pStyle w:val="Standard"/>
        <w:spacing w:after="0"/>
        <w:jc w:val="both"/>
        <w:rPr>
          <w:rFonts w:ascii="Times New Roman" w:hAnsi="Times New Roman"/>
          <w:sz w:val="24"/>
          <w:szCs w:val="24"/>
        </w:rPr>
      </w:pPr>
    </w:p>
    <w:p w14:paraId="6A1A2585" w14:textId="081E5016" w:rsidR="000F5440" w:rsidRPr="00BC6128" w:rsidRDefault="000F5440">
      <w:pPr>
        <w:pStyle w:val="Standard"/>
        <w:spacing w:after="0"/>
        <w:jc w:val="both"/>
        <w:rPr>
          <w:rFonts w:ascii="Times New Roman" w:hAnsi="Times New Roman"/>
          <w:sz w:val="24"/>
          <w:szCs w:val="24"/>
        </w:rPr>
      </w:pPr>
    </w:p>
    <w:p w14:paraId="2DF08508" w14:textId="7F2C4D8F" w:rsidR="004B398C" w:rsidRDefault="004B398C">
      <w:pPr>
        <w:pStyle w:val="Standard"/>
        <w:spacing w:after="0"/>
        <w:jc w:val="both"/>
        <w:rPr>
          <w:rFonts w:ascii="Times New Roman" w:hAnsi="Times New Roman"/>
        </w:rPr>
      </w:pPr>
    </w:p>
    <w:sectPr w:rsidR="004B398C" w:rsidSect="00666822">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82E20" w14:textId="77777777" w:rsidR="00BA69A9" w:rsidRDefault="00BA69A9">
      <w:r>
        <w:separator/>
      </w:r>
    </w:p>
  </w:endnote>
  <w:endnote w:type="continuationSeparator" w:id="0">
    <w:p w14:paraId="755C1B76" w14:textId="77777777" w:rsidR="00BA69A9" w:rsidRDefault="00BA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roid Sans Fallback">
    <w:altName w:val="Times New Roman"/>
    <w:panose1 w:val="020B0604020202020204"/>
    <w:charset w:val="00"/>
    <w:family w:val="auto"/>
    <w:pitch w:val="variable"/>
  </w:font>
  <w:font w:name="Lohit Hindi">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Ubuntu, UbuntuBeta">
    <w:altName w:val="Times New Roman"/>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C7E08" w14:textId="77777777" w:rsidR="00BA69A9" w:rsidRDefault="00BA69A9">
      <w:r>
        <w:rPr>
          <w:color w:val="000000"/>
        </w:rPr>
        <w:separator/>
      </w:r>
    </w:p>
  </w:footnote>
  <w:footnote w:type="continuationSeparator" w:id="0">
    <w:p w14:paraId="7D622A0A" w14:textId="77777777" w:rsidR="00BA69A9" w:rsidRDefault="00BA6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314421"/>
    <w:multiLevelType w:val="hybridMultilevel"/>
    <w:tmpl w:val="C53C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21E9E"/>
    <w:multiLevelType w:val="multilevel"/>
    <w:tmpl w:val="B68C9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C5314"/>
    <w:rsid w:val="00024BEB"/>
    <w:rsid w:val="00042045"/>
    <w:rsid w:val="00043793"/>
    <w:rsid w:val="00080EA8"/>
    <w:rsid w:val="00081E4A"/>
    <w:rsid w:val="00081E9D"/>
    <w:rsid w:val="000919A3"/>
    <w:rsid w:val="00094D6F"/>
    <w:rsid w:val="000A4E55"/>
    <w:rsid w:val="000A6162"/>
    <w:rsid w:val="000B706A"/>
    <w:rsid w:val="000E5E5E"/>
    <w:rsid w:val="000F2B4D"/>
    <w:rsid w:val="000F5440"/>
    <w:rsid w:val="0010322A"/>
    <w:rsid w:val="001258E1"/>
    <w:rsid w:val="00125BAB"/>
    <w:rsid w:val="00134424"/>
    <w:rsid w:val="00146A8F"/>
    <w:rsid w:val="00160D44"/>
    <w:rsid w:val="001669CA"/>
    <w:rsid w:val="0017215A"/>
    <w:rsid w:val="001A0607"/>
    <w:rsid w:val="001A17B7"/>
    <w:rsid w:val="001C19F6"/>
    <w:rsid w:val="001F4BAF"/>
    <w:rsid w:val="00215AFE"/>
    <w:rsid w:val="00217965"/>
    <w:rsid w:val="002606B0"/>
    <w:rsid w:val="00260A93"/>
    <w:rsid w:val="0026733F"/>
    <w:rsid w:val="002B7F1B"/>
    <w:rsid w:val="002C0FA7"/>
    <w:rsid w:val="002C1C55"/>
    <w:rsid w:val="002C1F8B"/>
    <w:rsid w:val="002C5516"/>
    <w:rsid w:val="002E0458"/>
    <w:rsid w:val="002E2CF8"/>
    <w:rsid w:val="002E7D12"/>
    <w:rsid w:val="002F2F01"/>
    <w:rsid w:val="0030679F"/>
    <w:rsid w:val="003068F5"/>
    <w:rsid w:val="00306DE6"/>
    <w:rsid w:val="00324FE0"/>
    <w:rsid w:val="003521B2"/>
    <w:rsid w:val="00352FEE"/>
    <w:rsid w:val="00354476"/>
    <w:rsid w:val="0039262D"/>
    <w:rsid w:val="003A73B4"/>
    <w:rsid w:val="003B0539"/>
    <w:rsid w:val="003B40BF"/>
    <w:rsid w:val="003D2D63"/>
    <w:rsid w:val="003E3A42"/>
    <w:rsid w:val="004409EA"/>
    <w:rsid w:val="004625F7"/>
    <w:rsid w:val="004757A7"/>
    <w:rsid w:val="004A535A"/>
    <w:rsid w:val="004B3243"/>
    <w:rsid w:val="004B398C"/>
    <w:rsid w:val="004C4E9B"/>
    <w:rsid w:val="004D07A3"/>
    <w:rsid w:val="004E05FA"/>
    <w:rsid w:val="005306DE"/>
    <w:rsid w:val="00535131"/>
    <w:rsid w:val="005705A2"/>
    <w:rsid w:val="005A58A8"/>
    <w:rsid w:val="005B661F"/>
    <w:rsid w:val="005C2569"/>
    <w:rsid w:val="005C5005"/>
    <w:rsid w:val="005C5314"/>
    <w:rsid w:val="00603730"/>
    <w:rsid w:val="00612329"/>
    <w:rsid w:val="006318EF"/>
    <w:rsid w:val="00661731"/>
    <w:rsid w:val="00666822"/>
    <w:rsid w:val="00694E3F"/>
    <w:rsid w:val="006B32CD"/>
    <w:rsid w:val="006B4235"/>
    <w:rsid w:val="006C73C2"/>
    <w:rsid w:val="006E1F04"/>
    <w:rsid w:val="006F0956"/>
    <w:rsid w:val="007003CF"/>
    <w:rsid w:val="0070201A"/>
    <w:rsid w:val="007343D5"/>
    <w:rsid w:val="00736945"/>
    <w:rsid w:val="00781E39"/>
    <w:rsid w:val="00787FB8"/>
    <w:rsid w:val="007B02C6"/>
    <w:rsid w:val="007B4F7E"/>
    <w:rsid w:val="007B5078"/>
    <w:rsid w:val="0080525F"/>
    <w:rsid w:val="008122AC"/>
    <w:rsid w:val="008143C9"/>
    <w:rsid w:val="008240EC"/>
    <w:rsid w:val="008743FD"/>
    <w:rsid w:val="008C43DD"/>
    <w:rsid w:val="008E5B12"/>
    <w:rsid w:val="008E7C01"/>
    <w:rsid w:val="008F0B57"/>
    <w:rsid w:val="008F4987"/>
    <w:rsid w:val="009128F8"/>
    <w:rsid w:val="00914C13"/>
    <w:rsid w:val="00917E8F"/>
    <w:rsid w:val="00922B43"/>
    <w:rsid w:val="00923A8D"/>
    <w:rsid w:val="00944792"/>
    <w:rsid w:val="0095000F"/>
    <w:rsid w:val="0097651D"/>
    <w:rsid w:val="009B4BE6"/>
    <w:rsid w:val="009F1AC5"/>
    <w:rsid w:val="00A00B66"/>
    <w:rsid w:val="00A06DD2"/>
    <w:rsid w:val="00A47819"/>
    <w:rsid w:val="00A55254"/>
    <w:rsid w:val="00A62114"/>
    <w:rsid w:val="00A72E9F"/>
    <w:rsid w:val="00A8053D"/>
    <w:rsid w:val="00A82576"/>
    <w:rsid w:val="00AA36A9"/>
    <w:rsid w:val="00AB574B"/>
    <w:rsid w:val="00AF39F7"/>
    <w:rsid w:val="00B1163D"/>
    <w:rsid w:val="00B36C88"/>
    <w:rsid w:val="00B437AD"/>
    <w:rsid w:val="00B50918"/>
    <w:rsid w:val="00B65FAB"/>
    <w:rsid w:val="00B77AC4"/>
    <w:rsid w:val="00B877FD"/>
    <w:rsid w:val="00B95D53"/>
    <w:rsid w:val="00BA1256"/>
    <w:rsid w:val="00BA69A9"/>
    <w:rsid w:val="00BB13BA"/>
    <w:rsid w:val="00BB22D8"/>
    <w:rsid w:val="00BB41D0"/>
    <w:rsid w:val="00BC6128"/>
    <w:rsid w:val="00C17551"/>
    <w:rsid w:val="00C33FC9"/>
    <w:rsid w:val="00C405DE"/>
    <w:rsid w:val="00C43585"/>
    <w:rsid w:val="00C62D69"/>
    <w:rsid w:val="00C63974"/>
    <w:rsid w:val="00C84D24"/>
    <w:rsid w:val="00CA275A"/>
    <w:rsid w:val="00CA39C1"/>
    <w:rsid w:val="00CC7338"/>
    <w:rsid w:val="00CE09E6"/>
    <w:rsid w:val="00D03123"/>
    <w:rsid w:val="00D053BE"/>
    <w:rsid w:val="00D23D0D"/>
    <w:rsid w:val="00D61B23"/>
    <w:rsid w:val="00D6566A"/>
    <w:rsid w:val="00D93ADF"/>
    <w:rsid w:val="00DA598F"/>
    <w:rsid w:val="00DB1A26"/>
    <w:rsid w:val="00DC7FE5"/>
    <w:rsid w:val="00DD7B1F"/>
    <w:rsid w:val="00DE2D22"/>
    <w:rsid w:val="00DF08F5"/>
    <w:rsid w:val="00DF62A2"/>
    <w:rsid w:val="00E029CB"/>
    <w:rsid w:val="00E153E6"/>
    <w:rsid w:val="00E24E77"/>
    <w:rsid w:val="00E3495D"/>
    <w:rsid w:val="00E35D99"/>
    <w:rsid w:val="00E44FAE"/>
    <w:rsid w:val="00E60872"/>
    <w:rsid w:val="00EA328B"/>
    <w:rsid w:val="00ED2E03"/>
    <w:rsid w:val="00EF5EF5"/>
    <w:rsid w:val="00EF7B80"/>
    <w:rsid w:val="00F038A7"/>
    <w:rsid w:val="00F078A4"/>
    <w:rsid w:val="00F11AAD"/>
    <w:rsid w:val="00F170EF"/>
    <w:rsid w:val="00F3114C"/>
    <w:rsid w:val="00F32DC9"/>
    <w:rsid w:val="00F40AA7"/>
    <w:rsid w:val="00F501E4"/>
    <w:rsid w:val="00F50EBB"/>
    <w:rsid w:val="00F96E3E"/>
    <w:rsid w:val="00FA1927"/>
    <w:rsid w:val="00FD1554"/>
    <w:rsid w:val="00FD1FF3"/>
    <w:rsid w:val="00FD5138"/>
    <w:rsid w:val="00FE4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77D35"/>
  <w15:docId w15:val="{CD466E00-16F9-EB4D-AC6F-22A683F2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roid Sans Fallback" w:hAnsi="Times New Roman" w:cs="Lohit Hind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BE6"/>
    <w:pPr>
      <w:widowControl/>
      <w:suppressAutoHyphens w:val="0"/>
      <w:autoSpaceDN/>
      <w:textAlignment w:val="auto"/>
    </w:pPr>
    <w:rPr>
      <w:rFonts w:eastAsia="Times New Roman" w:cs="Times New Roman"/>
      <w:kern w:val="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pPr>
      <w:keepNext/>
      <w:spacing w:before="240" w:after="120"/>
    </w:pPr>
    <w:rPr>
      <w:rFonts w:ascii="Arial" w:eastAsia="Droid Sans Fallback" w:hAnsi="Arial" w:cs="Lohit Hindi"/>
      <w:sz w:val="28"/>
      <w:szCs w:val="28"/>
    </w:rPr>
  </w:style>
  <w:style w:type="paragraph" w:customStyle="1" w:styleId="Textbody">
    <w:name w:val="Text body"/>
    <w:basedOn w:val="Standard"/>
    <w:pPr>
      <w:spacing w:after="120"/>
    </w:pPr>
  </w:style>
  <w:style w:type="paragraph" w:styleId="List">
    <w:name w:val="List"/>
    <w:basedOn w:val="Textbody"/>
    <w:rPr>
      <w:rFonts w:cs="Lohit Hindi"/>
    </w:rPr>
  </w:style>
  <w:style w:type="paragraph" w:styleId="Caption">
    <w:name w:val="caption"/>
    <w:basedOn w:val="Standard"/>
    <w:pPr>
      <w:suppressLineNumbers/>
      <w:spacing w:before="120" w:after="120"/>
    </w:pPr>
    <w:rPr>
      <w:rFonts w:cs="Lohit Hindi"/>
      <w:i/>
      <w:iCs/>
      <w:sz w:val="24"/>
      <w:szCs w:val="24"/>
    </w:rPr>
  </w:style>
  <w:style w:type="paragraph" w:customStyle="1" w:styleId="Index">
    <w:name w:val="Index"/>
    <w:basedOn w:val="Standard"/>
    <w:pPr>
      <w:suppressLineNumbers/>
    </w:pPr>
    <w:rPr>
      <w:rFonts w:cs="Lohit Hindi"/>
    </w:rPr>
  </w:style>
  <w:style w:type="paragraph" w:styleId="Header">
    <w:name w:val="header"/>
    <w:basedOn w:val="Standard"/>
    <w:pPr>
      <w:spacing w:after="0" w:line="240" w:lineRule="auto"/>
    </w:pPr>
  </w:style>
  <w:style w:type="paragraph" w:styleId="Footer">
    <w:name w:val="footer"/>
    <w:basedOn w:val="Standard"/>
    <w:pPr>
      <w:spacing w:after="0" w:line="240" w:lineRule="auto"/>
    </w:pPr>
  </w:style>
  <w:style w:type="paragraph" w:styleId="BalloonText">
    <w:name w:val="Balloon Text"/>
    <w:basedOn w:val="Standard"/>
    <w:pPr>
      <w:spacing w:after="0" w:line="240" w:lineRule="auto"/>
    </w:pPr>
    <w:rPr>
      <w:rFonts w:ascii="Tahoma" w:hAnsi="Tahoma" w:cs="Tahoma"/>
      <w:sz w:val="16"/>
      <w:szCs w:val="16"/>
    </w:rPr>
  </w:style>
  <w:style w:type="paragraph" w:customStyle="1" w:styleId="TableContents">
    <w:name w:val="Table Contents"/>
    <w:basedOn w:val="Standard"/>
    <w:pPr>
      <w:suppressLineNumbers/>
      <w:spacing w:after="0"/>
      <w:jc w:val="center"/>
    </w:pPr>
  </w:style>
  <w:style w:type="paragraph" w:customStyle="1" w:styleId="TableHeading">
    <w:name w:val="Table Heading"/>
    <w:basedOn w:val="TableContents"/>
    <w:rPr>
      <w:b/>
      <w:bCs/>
    </w:rPr>
  </w:style>
  <w:style w:type="paragraph" w:customStyle="1" w:styleId="Framecontents">
    <w:name w:val="Frame contents"/>
    <w:basedOn w:val="Textbody"/>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z0">
    <w:name w:val="WW8Num1z0"/>
    <w:rPr>
      <w:rFonts w:ascii="Courier New" w:hAnsi="Courier New" w:cs="Courier New"/>
    </w:rPr>
  </w:style>
  <w:style w:type="character" w:customStyle="1" w:styleId="WW8Num1z1">
    <w:name w:val="WW8Num1z1"/>
    <w:rPr>
      <w:rFonts w:ascii="Wingdings" w:hAnsi="Wingdings" w:cs="Wingdings"/>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basedOn w:val="DefaultParagraphFont"/>
    <w:rPr>
      <w:color w:val="0000FF"/>
      <w:u w:val="single"/>
    </w:rPr>
  </w:style>
  <w:style w:type="character" w:customStyle="1" w:styleId="VisitedInternetLink">
    <w:name w:val="Visited Internet Link"/>
    <w:rPr>
      <w:color w:val="800000"/>
      <w:u w:val="single"/>
    </w:rPr>
  </w:style>
  <w:style w:type="character" w:styleId="Hyperlink">
    <w:name w:val="Hyperlink"/>
    <w:basedOn w:val="DefaultParagraphFont"/>
    <w:uiPriority w:val="99"/>
    <w:unhideWhenUsed/>
    <w:rsid w:val="00CC7338"/>
    <w:rPr>
      <w:color w:val="0000FF" w:themeColor="hyperlink"/>
      <w:u w:val="single"/>
    </w:rPr>
  </w:style>
  <w:style w:type="character" w:styleId="UnresolvedMention">
    <w:name w:val="Unresolved Mention"/>
    <w:basedOn w:val="DefaultParagraphFont"/>
    <w:uiPriority w:val="99"/>
    <w:semiHidden/>
    <w:unhideWhenUsed/>
    <w:rsid w:val="00F50EBB"/>
    <w:rPr>
      <w:color w:val="605E5C"/>
      <w:shd w:val="clear" w:color="auto" w:fill="E1DFDD"/>
    </w:rPr>
  </w:style>
  <w:style w:type="paragraph" w:styleId="NormalWeb">
    <w:name w:val="Normal (Web)"/>
    <w:basedOn w:val="Normal"/>
    <w:uiPriority w:val="99"/>
    <w:unhideWhenUsed/>
    <w:rsid w:val="006B4235"/>
    <w:pPr>
      <w:spacing w:before="100" w:beforeAutospacing="1" w:after="100" w:afterAutospacing="1"/>
    </w:pPr>
  </w:style>
  <w:style w:type="character" w:styleId="FollowedHyperlink">
    <w:name w:val="FollowedHyperlink"/>
    <w:basedOn w:val="DefaultParagraphFont"/>
    <w:uiPriority w:val="99"/>
    <w:semiHidden/>
    <w:unhideWhenUsed/>
    <w:rsid w:val="00F170EF"/>
    <w:rPr>
      <w:color w:val="800080" w:themeColor="followedHyperlink"/>
      <w:u w:val="single"/>
    </w:rPr>
  </w:style>
  <w:style w:type="paragraph" w:styleId="NoSpacing">
    <w:name w:val="No Spacing"/>
    <w:uiPriority w:val="1"/>
    <w:qFormat/>
    <w:rsid w:val="00CA275A"/>
    <w:rPr>
      <w:rFonts w:cs="Mangal"/>
      <w:szCs w:val="21"/>
    </w:rPr>
  </w:style>
  <w:style w:type="table" w:styleId="TableGrid">
    <w:name w:val="Table Grid"/>
    <w:basedOn w:val="TableNormal"/>
    <w:uiPriority w:val="59"/>
    <w:rsid w:val="0026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763540">
      <w:bodyDiv w:val="1"/>
      <w:marLeft w:val="0"/>
      <w:marRight w:val="0"/>
      <w:marTop w:val="0"/>
      <w:marBottom w:val="0"/>
      <w:divBdr>
        <w:top w:val="none" w:sz="0" w:space="0" w:color="auto"/>
        <w:left w:val="none" w:sz="0" w:space="0" w:color="auto"/>
        <w:bottom w:val="none" w:sz="0" w:space="0" w:color="auto"/>
        <w:right w:val="none" w:sz="0" w:space="0" w:color="auto"/>
      </w:divBdr>
      <w:divsChild>
        <w:div w:id="2056345893">
          <w:marLeft w:val="0"/>
          <w:marRight w:val="0"/>
          <w:marTop w:val="0"/>
          <w:marBottom w:val="0"/>
          <w:divBdr>
            <w:top w:val="none" w:sz="0" w:space="0" w:color="auto"/>
            <w:left w:val="none" w:sz="0" w:space="0" w:color="auto"/>
            <w:bottom w:val="none" w:sz="0" w:space="0" w:color="auto"/>
            <w:right w:val="none" w:sz="0" w:space="0" w:color="auto"/>
          </w:divBdr>
          <w:divsChild>
            <w:div w:id="682169612">
              <w:marLeft w:val="0"/>
              <w:marRight w:val="0"/>
              <w:marTop w:val="0"/>
              <w:marBottom w:val="0"/>
              <w:divBdr>
                <w:top w:val="none" w:sz="0" w:space="0" w:color="auto"/>
                <w:left w:val="none" w:sz="0" w:space="0" w:color="auto"/>
                <w:bottom w:val="none" w:sz="0" w:space="0" w:color="auto"/>
                <w:right w:val="none" w:sz="0" w:space="0" w:color="auto"/>
              </w:divBdr>
              <w:divsChild>
                <w:div w:id="115922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55540">
      <w:bodyDiv w:val="1"/>
      <w:marLeft w:val="0"/>
      <w:marRight w:val="0"/>
      <w:marTop w:val="0"/>
      <w:marBottom w:val="0"/>
      <w:divBdr>
        <w:top w:val="none" w:sz="0" w:space="0" w:color="auto"/>
        <w:left w:val="none" w:sz="0" w:space="0" w:color="auto"/>
        <w:bottom w:val="none" w:sz="0" w:space="0" w:color="auto"/>
        <w:right w:val="none" w:sz="0" w:space="0" w:color="auto"/>
      </w:divBdr>
      <w:divsChild>
        <w:div w:id="18507838">
          <w:marLeft w:val="0"/>
          <w:marRight w:val="0"/>
          <w:marTop w:val="0"/>
          <w:marBottom w:val="0"/>
          <w:divBdr>
            <w:top w:val="none" w:sz="0" w:space="0" w:color="auto"/>
            <w:left w:val="none" w:sz="0" w:space="0" w:color="auto"/>
            <w:bottom w:val="none" w:sz="0" w:space="0" w:color="auto"/>
            <w:right w:val="none" w:sz="0" w:space="0" w:color="auto"/>
          </w:divBdr>
        </w:div>
        <w:div w:id="1276981795">
          <w:marLeft w:val="0"/>
          <w:marRight w:val="0"/>
          <w:marTop w:val="0"/>
          <w:marBottom w:val="0"/>
          <w:divBdr>
            <w:top w:val="none" w:sz="0" w:space="0" w:color="auto"/>
            <w:left w:val="none" w:sz="0" w:space="0" w:color="auto"/>
            <w:bottom w:val="none" w:sz="0" w:space="0" w:color="auto"/>
            <w:right w:val="none" w:sz="0" w:space="0" w:color="auto"/>
          </w:divBdr>
        </w:div>
      </w:divsChild>
    </w:div>
    <w:div w:id="288631913">
      <w:bodyDiv w:val="1"/>
      <w:marLeft w:val="0"/>
      <w:marRight w:val="0"/>
      <w:marTop w:val="0"/>
      <w:marBottom w:val="0"/>
      <w:divBdr>
        <w:top w:val="none" w:sz="0" w:space="0" w:color="auto"/>
        <w:left w:val="none" w:sz="0" w:space="0" w:color="auto"/>
        <w:bottom w:val="none" w:sz="0" w:space="0" w:color="auto"/>
        <w:right w:val="none" w:sz="0" w:space="0" w:color="auto"/>
      </w:divBdr>
    </w:div>
    <w:div w:id="397558204">
      <w:bodyDiv w:val="1"/>
      <w:marLeft w:val="0"/>
      <w:marRight w:val="0"/>
      <w:marTop w:val="0"/>
      <w:marBottom w:val="0"/>
      <w:divBdr>
        <w:top w:val="none" w:sz="0" w:space="0" w:color="auto"/>
        <w:left w:val="none" w:sz="0" w:space="0" w:color="auto"/>
        <w:bottom w:val="none" w:sz="0" w:space="0" w:color="auto"/>
        <w:right w:val="none" w:sz="0" w:space="0" w:color="auto"/>
      </w:divBdr>
    </w:div>
    <w:div w:id="412359404">
      <w:bodyDiv w:val="1"/>
      <w:marLeft w:val="0"/>
      <w:marRight w:val="0"/>
      <w:marTop w:val="0"/>
      <w:marBottom w:val="0"/>
      <w:divBdr>
        <w:top w:val="none" w:sz="0" w:space="0" w:color="auto"/>
        <w:left w:val="none" w:sz="0" w:space="0" w:color="auto"/>
        <w:bottom w:val="none" w:sz="0" w:space="0" w:color="auto"/>
        <w:right w:val="none" w:sz="0" w:space="0" w:color="auto"/>
      </w:divBdr>
    </w:div>
    <w:div w:id="449787450">
      <w:bodyDiv w:val="1"/>
      <w:marLeft w:val="0"/>
      <w:marRight w:val="0"/>
      <w:marTop w:val="0"/>
      <w:marBottom w:val="0"/>
      <w:divBdr>
        <w:top w:val="none" w:sz="0" w:space="0" w:color="auto"/>
        <w:left w:val="none" w:sz="0" w:space="0" w:color="auto"/>
        <w:bottom w:val="none" w:sz="0" w:space="0" w:color="auto"/>
        <w:right w:val="none" w:sz="0" w:space="0" w:color="auto"/>
      </w:divBdr>
      <w:divsChild>
        <w:div w:id="613176657">
          <w:marLeft w:val="0"/>
          <w:marRight w:val="0"/>
          <w:marTop w:val="0"/>
          <w:marBottom w:val="0"/>
          <w:divBdr>
            <w:top w:val="none" w:sz="0" w:space="0" w:color="auto"/>
            <w:left w:val="none" w:sz="0" w:space="0" w:color="auto"/>
            <w:bottom w:val="none" w:sz="0" w:space="0" w:color="auto"/>
            <w:right w:val="none" w:sz="0" w:space="0" w:color="auto"/>
          </w:divBdr>
          <w:divsChild>
            <w:div w:id="962661071">
              <w:marLeft w:val="0"/>
              <w:marRight w:val="0"/>
              <w:marTop w:val="0"/>
              <w:marBottom w:val="0"/>
              <w:divBdr>
                <w:top w:val="none" w:sz="0" w:space="0" w:color="auto"/>
                <w:left w:val="none" w:sz="0" w:space="0" w:color="auto"/>
                <w:bottom w:val="none" w:sz="0" w:space="0" w:color="auto"/>
                <w:right w:val="none" w:sz="0" w:space="0" w:color="auto"/>
              </w:divBdr>
              <w:divsChild>
                <w:div w:id="837771766">
                  <w:marLeft w:val="0"/>
                  <w:marRight w:val="0"/>
                  <w:marTop w:val="0"/>
                  <w:marBottom w:val="0"/>
                  <w:divBdr>
                    <w:top w:val="none" w:sz="0" w:space="0" w:color="auto"/>
                    <w:left w:val="none" w:sz="0" w:space="0" w:color="auto"/>
                    <w:bottom w:val="none" w:sz="0" w:space="0" w:color="auto"/>
                    <w:right w:val="none" w:sz="0" w:space="0" w:color="auto"/>
                  </w:divBdr>
                  <w:divsChild>
                    <w:div w:id="108942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059292">
      <w:bodyDiv w:val="1"/>
      <w:marLeft w:val="0"/>
      <w:marRight w:val="0"/>
      <w:marTop w:val="0"/>
      <w:marBottom w:val="0"/>
      <w:divBdr>
        <w:top w:val="none" w:sz="0" w:space="0" w:color="auto"/>
        <w:left w:val="none" w:sz="0" w:space="0" w:color="auto"/>
        <w:bottom w:val="none" w:sz="0" w:space="0" w:color="auto"/>
        <w:right w:val="none" w:sz="0" w:space="0" w:color="auto"/>
      </w:divBdr>
    </w:div>
    <w:div w:id="626206946">
      <w:bodyDiv w:val="1"/>
      <w:marLeft w:val="0"/>
      <w:marRight w:val="0"/>
      <w:marTop w:val="0"/>
      <w:marBottom w:val="0"/>
      <w:divBdr>
        <w:top w:val="none" w:sz="0" w:space="0" w:color="auto"/>
        <w:left w:val="none" w:sz="0" w:space="0" w:color="auto"/>
        <w:bottom w:val="none" w:sz="0" w:space="0" w:color="auto"/>
        <w:right w:val="none" w:sz="0" w:space="0" w:color="auto"/>
      </w:divBdr>
      <w:divsChild>
        <w:div w:id="1945307601">
          <w:marLeft w:val="0"/>
          <w:marRight w:val="0"/>
          <w:marTop w:val="0"/>
          <w:marBottom w:val="0"/>
          <w:divBdr>
            <w:top w:val="none" w:sz="0" w:space="0" w:color="auto"/>
            <w:left w:val="none" w:sz="0" w:space="0" w:color="auto"/>
            <w:bottom w:val="none" w:sz="0" w:space="0" w:color="auto"/>
            <w:right w:val="none" w:sz="0" w:space="0" w:color="auto"/>
          </w:divBdr>
          <w:divsChild>
            <w:div w:id="992104473">
              <w:marLeft w:val="0"/>
              <w:marRight w:val="0"/>
              <w:marTop w:val="0"/>
              <w:marBottom w:val="0"/>
              <w:divBdr>
                <w:top w:val="none" w:sz="0" w:space="0" w:color="auto"/>
                <w:left w:val="none" w:sz="0" w:space="0" w:color="auto"/>
                <w:bottom w:val="none" w:sz="0" w:space="0" w:color="auto"/>
                <w:right w:val="none" w:sz="0" w:space="0" w:color="auto"/>
              </w:divBdr>
              <w:divsChild>
                <w:div w:id="17789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40192">
      <w:bodyDiv w:val="1"/>
      <w:marLeft w:val="0"/>
      <w:marRight w:val="0"/>
      <w:marTop w:val="0"/>
      <w:marBottom w:val="0"/>
      <w:divBdr>
        <w:top w:val="none" w:sz="0" w:space="0" w:color="auto"/>
        <w:left w:val="none" w:sz="0" w:space="0" w:color="auto"/>
        <w:bottom w:val="none" w:sz="0" w:space="0" w:color="auto"/>
        <w:right w:val="none" w:sz="0" w:space="0" w:color="auto"/>
      </w:divBdr>
      <w:divsChild>
        <w:div w:id="370569175">
          <w:marLeft w:val="0"/>
          <w:marRight w:val="0"/>
          <w:marTop w:val="0"/>
          <w:marBottom w:val="0"/>
          <w:divBdr>
            <w:top w:val="none" w:sz="0" w:space="0" w:color="auto"/>
            <w:left w:val="none" w:sz="0" w:space="0" w:color="auto"/>
            <w:bottom w:val="none" w:sz="0" w:space="0" w:color="auto"/>
            <w:right w:val="none" w:sz="0" w:space="0" w:color="auto"/>
          </w:divBdr>
          <w:divsChild>
            <w:div w:id="627513543">
              <w:marLeft w:val="0"/>
              <w:marRight w:val="0"/>
              <w:marTop w:val="0"/>
              <w:marBottom w:val="0"/>
              <w:divBdr>
                <w:top w:val="none" w:sz="0" w:space="0" w:color="auto"/>
                <w:left w:val="none" w:sz="0" w:space="0" w:color="auto"/>
                <w:bottom w:val="none" w:sz="0" w:space="0" w:color="auto"/>
                <w:right w:val="none" w:sz="0" w:space="0" w:color="auto"/>
              </w:divBdr>
              <w:divsChild>
                <w:div w:id="193535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21311">
      <w:bodyDiv w:val="1"/>
      <w:marLeft w:val="0"/>
      <w:marRight w:val="0"/>
      <w:marTop w:val="0"/>
      <w:marBottom w:val="0"/>
      <w:divBdr>
        <w:top w:val="none" w:sz="0" w:space="0" w:color="auto"/>
        <w:left w:val="none" w:sz="0" w:space="0" w:color="auto"/>
        <w:bottom w:val="none" w:sz="0" w:space="0" w:color="auto"/>
        <w:right w:val="none" w:sz="0" w:space="0" w:color="auto"/>
      </w:divBdr>
    </w:div>
    <w:div w:id="978419173">
      <w:bodyDiv w:val="1"/>
      <w:marLeft w:val="0"/>
      <w:marRight w:val="0"/>
      <w:marTop w:val="0"/>
      <w:marBottom w:val="0"/>
      <w:divBdr>
        <w:top w:val="none" w:sz="0" w:space="0" w:color="auto"/>
        <w:left w:val="none" w:sz="0" w:space="0" w:color="auto"/>
        <w:bottom w:val="none" w:sz="0" w:space="0" w:color="auto"/>
        <w:right w:val="none" w:sz="0" w:space="0" w:color="auto"/>
      </w:divBdr>
    </w:div>
    <w:div w:id="1034697296">
      <w:bodyDiv w:val="1"/>
      <w:marLeft w:val="0"/>
      <w:marRight w:val="0"/>
      <w:marTop w:val="0"/>
      <w:marBottom w:val="0"/>
      <w:divBdr>
        <w:top w:val="none" w:sz="0" w:space="0" w:color="auto"/>
        <w:left w:val="none" w:sz="0" w:space="0" w:color="auto"/>
        <w:bottom w:val="none" w:sz="0" w:space="0" w:color="auto"/>
        <w:right w:val="none" w:sz="0" w:space="0" w:color="auto"/>
      </w:divBdr>
    </w:div>
    <w:div w:id="1101103089">
      <w:bodyDiv w:val="1"/>
      <w:marLeft w:val="0"/>
      <w:marRight w:val="0"/>
      <w:marTop w:val="0"/>
      <w:marBottom w:val="0"/>
      <w:divBdr>
        <w:top w:val="none" w:sz="0" w:space="0" w:color="auto"/>
        <w:left w:val="none" w:sz="0" w:space="0" w:color="auto"/>
        <w:bottom w:val="none" w:sz="0" w:space="0" w:color="auto"/>
        <w:right w:val="none" w:sz="0" w:space="0" w:color="auto"/>
      </w:divBdr>
      <w:divsChild>
        <w:div w:id="262031654">
          <w:marLeft w:val="0"/>
          <w:marRight w:val="0"/>
          <w:marTop w:val="0"/>
          <w:marBottom w:val="0"/>
          <w:divBdr>
            <w:top w:val="none" w:sz="0" w:space="0" w:color="auto"/>
            <w:left w:val="none" w:sz="0" w:space="0" w:color="auto"/>
            <w:bottom w:val="none" w:sz="0" w:space="0" w:color="auto"/>
            <w:right w:val="none" w:sz="0" w:space="0" w:color="auto"/>
          </w:divBdr>
          <w:divsChild>
            <w:div w:id="780682395">
              <w:marLeft w:val="0"/>
              <w:marRight w:val="0"/>
              <w:marTop w:val="0"/>
              <w:marBottom w:val="0"/>
              <w:divBdr>
                <w:top w:val="none" w:sz="0" w:space="0" w:color="auto"/>
                <w:left w:val="none" w:sz="0" w:space="0" w:color="auto"/>
                <w:bottom w:val="none" w:sz="0" w:space="0" w:color="auto"/>
                <w:right w:val="none" w:sz="0" w:space="0" w:color="auto"/>
              </w:divBdr>
              <w:divsChild>
                <w:div w:id="7952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47450">
      <w:bodyDiv w:val="1"/>
      <w:marLeft w:val="0"/>
      <w:marRight w:val="0"/>
      <w:marTop w:val="0"/>
      <w:marBottom w:val="0"/>
      <w:divBdr>
        <w:top w:val="none" w:sz="0" w:space="0" w:color="auto"/>
        <w:left w:val="none" w:sz="0" w:space="0" w:color="auto"/>
        <w:bottom w:val="none" w:sz="0" w:space="0" w:color="auto"/>
        <w:right w:val="none" w:sz="0" w:space="0" w:color="auto"/>
      </w:divBdr>
    </w:div>
    <w:div w:id="1231578323">
      <w:bodyDiv w:val="1"/>
      <w:marLeft w:val="0"/>
      <w:marRight w:val="0"/>
      <w:marTop w:val="0"/>
      <w:marBottom w:val="0"/>
      <w:divBdr>
        <w:top w:val="none" w:sz="0" w:space="0" w:color="auto"/>
        <w:left w:val="none" w:sz="0" w:space="0" w:color="auto"/>
        <w:bottom w:val="none" w:sz="0" w:space="0" w:color="auto"/>
        <w:right w:val="none" w:sz="0" w:space="0" w:color="auto"/>
      </w:divBdr>
      <w:divsChild>
        <w:div w:id="1132678154">
          <w:marLeft w:val="0"/>
          <w:marRight w:val="0"/>
          <w:marTop w:val="0"/>
          <w:marBottom w:val="0"/>
          <w:divBdr>
            <w:top w:val="none" w:sz="0" w:space="0" w:color="auto"/>
            <w:left w:val="none" w:sz="0" w:space="0" w:color="auto"/>
            <w:bottom w:val="none" w:sz="0" w:space="0" w:color="auto"/>
            <w:right w:val="none" w:sz="0" w:space="0" w:color="auto"/>
          </w:divBdr>
          <w:divsChild>
            <w:div w:id="623271874">
              <w:marLeft w:val="0"/>
              <w:marRight w:val="0"/>
              <w:marTop w:val="0"/>
              <w:marBottom w:val="0"/>
              <w:divBdr>
                <w:top w:val="none" w:sz="0" w:space="0" w:color="auto"/>
                <w:left w:val="none" w:sz="0" w:space="0" w:color="auto"/>
                <w:bottom w:val="none" w:sz="0" w:space="0" w:color="auto"/>
                <w:right w:val="none" w:sz="0" w:space="0" w:color="auto"/>
              </w:divBdr>
              <w:divsChild>
                <w:div w:id="10146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0803">
      <w:bodyDiv w:val="1"/>
      <w:marLeft w:val="0"/>
      <w:marRight w:val="0"/>
      <w:marTop w:val="0"/>
      <w:marBottom w:val="0"/>
      <w:divBdr>
        <w:top w:val="none" w:sz="0" w:space="0" w:color="auto"/>
        <w:left w:val="none" w:sz="0" w:space="0" w:color="auto"/>
        <w:bottom w:val="none" w:sz="0" w:space="0" w:color="auto"/>
        <w:right w:val="none" w:sz="0" w:space="0" w:color="auto"/>
      </w:divBdr>
    </w:div>
    <w:div w:id="1459882323">
      <w:bodyDiv w:val="1"/>
      <w:marLeft w:val="0"/>
      <w:marRight w:val="0"/>
      <w:marTop w:val="0"/>
      <w:marBottom w:val="0"/>
      <w:divBdr>
        <w:top w:val="none" w:sz="0" w:space="0" w:color="auto"/>
        <w:left w:val="none" w:sz="0" w:space="0" w:color="auto"/>
        <w:bottom w:val="none" w:sz="0" w:space="0" w:color="auto"/>
        <w:right w:val="none" w:sz="0" w:space="0" w:color="auto"/>
      </w:divBdr>
      <w:divsChild>
        <w:div w:id="301813467">
          <w:marLeft w:val="0"/>
          <w:marRight w:val="0"/>
          <w:marTop w:val="0"/>
          <w:marBottom w:val="0"/>
          <w:divBdr>
            <w:top w:val="none" w:sz="0" w:space="0" w:color="auto"/>
            <w:left w:val="none" w:sz="0" w:space="0" w:color="auto"/>
            <w:bottom w:val="none" w:sz="0" w:space="0" w:color="auto"/>
            <w:right w:val="none" w:sz="0" w:space="0" w:color="auto"/>
          </w:divBdr>
          <w:divsChild>
            <w:div w:id="548568947">
              <w:marLeft w:val="0"/>
              <w:marRight w:val="0"/>
              <w:marTop w:val="0"/>
              <w:marBottom w:val="0"/>
              <w:divBdr>
                <w:top w:val="none" w:sz="0" w:space="0" w:color="auto"/>
                <w:left w:val="none" w:sz="0" w:space="0" w:color="auto"/>
                <w:bottom w:val="none" w:sz="0" w:space="0" w:color="auto"/>
                <w:right w:val="none" w:sz="0" w:space="0" w:color="auto"/>
              </w:divBdr>
              <w:divsChild>
                <w:div w:id="11976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071681">
      <w:bodyDiv w:val="1"/>
      <w:marLeft w:val="0"/>
      <w:marRight w:val="0"/>
      <w:marTop w:val="0"/>
      <w:marBottom w:val="0"/>
      <w:divBdr>
        <w:top w:val="none" w:sz="0" w:space="0" w:color="auto"/>
        <w:left w:val="none" w:sz="0" w:space="0" w:color="auto"/>
        <w:bottom w:val="none" w:sz="0" w:space="0" w:color="auto"/>
        <w:right w:val="none" w:sz="0" w:space="0" w:color="auto"/>
      </w:divBdr>
    </w:div>
    <w:div w:id="1682975788">
      <w:bodyDiv w:val="1"/>
      <w:marLeft w:val="0"/>
      <w:marRight w:val="0"/>
      <w:marTop w:val="0"/>
      <w:marBottom w:val="0"/>
      <w:divBdr>
        <w:top w:val="none" w:sz="0" w:space="0" w:color="auto"/>
        <w:left w:val="none" w:sz="0" w:space="0" w:color="auto"/>
        <w:bottom w:val="none" w:sz="0" w:space="0" w:color="auto"/>
        <w:right w:val="none" w:sz="0" w:space="0" w:color="auto"/>
      </w:divBdr>
      <w:divsChild>
        <w:div w:id="1253587818">
          <w:marLeft w:val="0"/>
          <w:marRight w:val="0"/>
          <w:marTop w:val="0"/>
          <w:marBottom w:val="0"/>
          <w:divBdr>
            <w:top w:val="none" w:sz="0" w:space="0" w:color="auto"/>
            <w:left w:val="none" w:sz="0" w:space="0" w:color="auto"/>
            <w:bottom w:val="none" w:sz="0" w:space="0" w:color="auto"/>
            <w:right w:val="none" w:sz="0" w:space="0" w:color="auto"/>
          </w:divBdr>
          <w:divsChild>
            <w:div w:id="1658651780">
              <w:marLeft w:val="0"/>
              <w:marRight w:val="0"/>
              <w:marTop w:val="0"/>
              <w:marBottom w:val="0"/>
              <w:divBdr>
                <w:top w:val="none" w:sz="0" w:space="0" w:color="auto"/>
                <w:left w:val="none" w:sz="0" w:space="0" w:color="auto"/>
                <w:bottom w:val="none" w:sz="0" w:space="0" w:color="auto"/>
                <w:right w:val="none" w:sz="0" w:space="0" w:color="auto"/>
              </w:divBdr>
              <w:divsChild>
                <w:div w:id="55138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593890">
      <w:bodyDiv w:val="1"/>
      <w:marLeft w:val="0"/>
      <w:marRight w:val="0"/>
      <w:marTop w:val="0"/>
      <w:marBottom w:val="0"/>
      <w:divBdr>
        <w:top w:val="none" w:sz="0" w:space="0" w:color="auto"/>
        <w:left w:val="none" w:sz="0" w:space="0" w:color="auto"/>
        <w:bottom w:val="none" w:sz="0" w:space="0" w:color="auto"/>
        <w:right w:val="none" w:sz="0" w:space="0" w:color="auto"/>
      </w:divBdr>
    </w:div>
    <w:div w:id="1773622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xiaonan.tai@njit.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jit.webex.com/meet/xt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s@njit.edu" TargetMode="External"/><Relationship Id="rId5" Type="http://schemas.openxmlformats.org/officeDocument/2006/relationships/footnotes" Target="footnotes.xml"/><Relationship Id="rId10" Type="http://schemas.openxmlformats.org/officeDocument/2006/relationships/hyperlink" Target="http://www5.njit.edu/policies/sites/policies/files/academic-integrity-code.pdf" TargetMode="External"/><Relationship Id="rId4" Type="http://schemas.openxmlformats.org/officeDocument/2006/relationships/webSettings" Target="webSettings.xml"/><Relationship Id="rId9" Type="http://schemas.openxmlformats.org/officeDocument/2006/relationships/hyperlink" Target="https://saylordotorg.github.io/text_essentials-of-geographic-information-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3</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GEO 481/506 Introduction to GIS Lab</vt:lpstr>
    </vt:vector>
  </TitlesOfParts>
  <Company>SUNY Campus Agreement</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 481/506 Introduction to GIS Lab</dc:title>
  <cp:lastModifiedBy>Xiaonan Tai</cp:lastModifiedBy>
  <cp:revision>173</cp:revision>
  <dcterms:created xsi:type="dcterms:W3CDTF">2010-09-08T12:28:00Z</dcterms:created>
  <dcterms:modified xsi:type="dcterms:W3CDTF">2022-08-26T02:09:00Z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